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274C"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color w:val="404040"/>
          <w:kern w:val="0"/>
          <w:szCs w:val="21"/>
        </w:rPr>
      </w:pPr>
      <w:r w:rsidRPr="00BA724A">
        <w:rPr>
          <w:rFonts w:ascii="微软雅黑" w:eastAsia="微软雅黑" w:hAnsi="微软雅黑" w:cs="宋体" w:hint="eastAsia"/>
          <w:color w:val="404040"/>
          <w:kern w:val="0"/>
          <w:szCs w:val="21"/>
        </w:rPr>
        <w:t>关于印发《2021 年浦东新区公办学校教师招聘办法》的通知</w:t>
      </w:r>
    </w:p>
    <w:p w14:paraId="14AE59C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各教育指导中心，各相关学校：</w:t>
      </w:r>
    </w:p>
    <w:p w14:paraId="7FB66EC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现将《2021 年浦东新区公办学校教师招聘办法》印发给你们，</w:t>
      </w:r>
    </w:p>
    <w:p w14:paraId="14C5639A"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请认真学习，按照执行。</w:t>
      </w:r>
    </w:p>
    <w:p w14:paraId="738AB62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特此通知。</w:t>
      </w:r>
    </w:p>
    <w:p w14:paraId="2B7BD522" w14:textId="77777777" w:rsidR="00BA724A" w:rsidRPr="00BA724A" w:rsidRDefault="00BA724A" w:rsidP="00BA724A">
      <w:pPr>
        <w:widowControl/>
        <w:shd w:val="clear" w:color="auto" w:fill="FFFFFF"/>
        <w:spacing w:line="450" w:lineRule="atLeast"/>
        <w:ind w:firstLine="480"/>
        <w:jc w:val="righ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上海市浦东新区教育局</w:t>
      </w:r>
    </w:p>
    <w:p w14:paraId="48AC4BB3" w14:textId="77777777" w:rsidR="00BA724A" w:rsidRPr="00BA724A" w:rsidRDefault="00BA724A" w:rsidP="00BA724A">
      <w:pPr>
        <w:widowControl/>
        <w:shd w:val="clear" w:color="auto" w:fill="FFFFFF"/>
        <w:spacing w:line="450" w:lineRule="atLeast"/>
        <w:ind w:firstLine="480"/>
        <w:jc w:val="righ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2020 年 10 月 26 日</w:t>
      </w:r>
    </w:p>
    <w:p w14:paraId="14E0DD68" w14:textId="77777777" w:rsidR="00BA724A" w:rsidRPr="00BA724A" w:rsidRDefault="00BA724A" w:rsidP="00BA724A">
      <w:pPr>
        <w:widowControl/>
        <w:shd w:val="clear" w:color="auto" w:fill="FFFFFF"/>
        <w:spacing w:line="450" w:lineRule="atLeast"/>
        <w:ind w:firstLine="480"/>
        <w:jc w:val="center"/>
        <w:rPr>
          <w:rFonts w:ascii="微软雅黑" w:eastAsia="微软雅黑" w:hAnsi="微软雅黑" w:cs="宋体" w:hint="eastAsia"/>
          <w:color w:val="404040"/>
          <w:kern w:val="0"/>
          <w:szCs w:val="21"/>
        </w:rPr>
      </w:pPr>
      <w:r w:rsidRPr="00BA724A">
        <w:rPr>
          <w:rFonts w:ascii="微软雅黑" w:eastAsia="微软雅黑" w:hAnsi="微软雅黑" w:cs="宋体" w:hint="eastAsia"/>
          <w:b/>
          <w:bCs/>
          <w:color w:val="404040"/>
          <w:kern w:val="0"/>
          <w:szCs w:val="21"/>
        </w:rPr>
        <w:t>2021 年浦东新区公办学校教师招聘办法</w:t>
      </w:r>
    </w:p>
    <w:p w14:paraId="119AAE49"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 xml:space="preserve">根据浦东新区人力资源和社会保障局《关于印发&lt;浦东新区事业单位招聘录用工作人员实施办法(试行)&gt;的通知》(浦人保 〔2009〕17 号)要求，结合基层学校实际情况，现就 2021 </w:t>
      </w:r>
      <w:proofErr w:type="gramStart"/>
      <w:r w:rsidRPr="00BA724A">
        <w:rPr>
          <w:rFonts w:ascii="微软雅黑" w:eastAsia="微软雅黑" w:hAnsi="微软雅黑" w:cs="宋体" w:hint="eastAsia"/>
          <w:color w:val="404040"/>
          <w:kern w:val="0"/>
          <w:szCs w:val="21"/>
        </w:rPr>
        <w:t>年浦</w:t>
      </w:r>
      <w:proofErr w:type="gramEnd"/>
      <w:r w:rsidRPr="00BA724A">
        <w:rPr>
          <w:rFonts w:ascii="微软雅黑" w:eastAsia="微软雅黑" w:hAnsi="微软雅黑" w:cs="宋体" w:hint="eastAsia"/>
          <w:color w:val="404040"/>
          <w:kern w:val="0"/>
          <w:szCs w:val="21"/>
        </w:rPr>
        <w:t xml:space="preserve"> 东新区公办学校教师招聘办法制订如下：</w:t>
      </w:r>
    </w:p>
    <w:p w14:paraId="761CCF47"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b/>
          <w:bCs/>
          <w:color w:val="0000FF"/>
          <w:kern w:val="0"/>
          <w:szCs w:val="21"/>
        </w:rPr>
        <w:t>一、招聘原则</w:t>
      </w:r>
    </w:p>
    <w:p w14:paraId="4A48CFC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w:t>
      </w:r>
      <w:proofErr w:type="gramStart"/>
      <w:r w:rsidRPr="00BA724A">
        <w:rPr>
          <w:rFonts w:ascii="微软雅黑" w:eastAsia="微软雅黑" w:hAnsi="微软雅黑" w:cs="宋体" w:hint="eastAsia"/>
          <w:color w:val="404040"/>
          <w:kern w:val="0"/>
          <w:szCs w:val="21"/>
        </w:rPr>
        <w:t>一</w:t>
      </w:r>
      <w:proofErr w:type="gramEnd"/>
      <w:r w:rsidRPr="00BA724A">
        <w:rPr>
          <w:rFonts w:ascii="微软雅黑" w:eastAsia="微软雅黑" w:hAnsi="微软雅黑" w:cs="宋体" w:hint="eastAsia"/>
          <w:color w:val="404040"/>
          <w:kern w:val="0"/>
          <w:szCs w:val="21"/>
        </w:rPr>
        <w:t>)按需原则。分析研究基层学校人员编制、岗位设置、</w:t>
      </w:r>
    </w:p>
    <w:p w14:paraId="6658D2CC"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教师专业技术岗位高级、中级、初级岗位之间的结构比例以及各 类岗位内部不同等级岗位之间的结构比例等实际情况，在教师岗 位有空缺的条件下，组织开展 2021 年教师需求调研，根据实际 工作需要和岗位要求制订招聘计划。</w:t>
      </w:r>
    </w:p>
    <w:p w14:paraId="789BC87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(二)公开择优原则。坚持公开、公平、公正原则，按照招</w:t>
      </w:r>
    </w:p>
    <w:p w14:paraId="0B65FD0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proofErr w:type="gramStart"/>
      <w:r w:rsidRPr="00BA724A">
        <w:rPr>
          <w:rFonts w:ascii="微软雅黑" w:eastAsia="微软雅黑" w:hAnsi="微软雅黑" w:cs="宋体" w:hint="eastAsia"/>
          <w:color w:val="404040"/>
          <w:kern w:val="0"/>
          <w:szCs w:val="21"/>
        </w:rPr>
        <w:t>聘岗位</w:t>
      </w:r>
      <w:proofErr w:type="gramEnd"/>
      <w:r w:rsidRPr="00BA724A">
        <w:rPr>
          <w:rFonts w:ascii="微软雅黑" w:eastAsia="微软雅黑" w:hAnsi="微软雅黑" w:cs="宋体" w:hint="eastAsia"/>
          <w:color w:val="404040"/>
          <w:kern w:val="0"/>
          <w:szCs w:val="21"/>
        </w:rPr>
        <w:t>所需的专业、技能、资格等条件平等竞争，择优聘用。</w:t>
      </w:r>
    </w:p>
    <w:p w14:paraId="62A7FABC"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(三)倾斜原则。对引进在本市有一定影响的学科带头人</w:t>
      </w:r>
      <w:proofErr w:type="gramStart"/>
      <w:r w:rsidRPr="00BA724A">
        <w:rPr>
          <w:rFonts w:ascii="微软雅黑" w:eastAsia="微软雅黑" w:hAnsi="微软雅黑" w:cs="宋体" w:hint="eastAsia"/>
          <w:color w:val="404040"/>
          <w:kern w:val="0"/>
          <w:szCs w:val="21"/>
        </w:rPr>
        <w:t>和</w:t>
      </w:r>
      <w:proofErr w:type="gramEnd"/>
    </w:p>
    <w:p w14:paraId="614AE34C"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业务骨干，实行倾斜。对乡村学校、师资特别困难的学校、新开 办学校、市实验性示范性高中、</w:t>
      </w:r>
      <w:proofErr w:type="gramStart"/>
      <w:r w:rsidRPr="00BA724A">
        <w:rPr>
          <w:rFonts w:ascii="微软雅黑" w:eastAsia="微软雅黑" w:hAnsi="微软雅黑" w:cs="宋体" w:hint="eastAsia"/>
          <w:color w:val="404040"/>
          <w:kern w:val="0"/>
          <w:szCs w:val="21"/>
        </w:rPr>
        <w:t>市特色</w:t>
      </w:r>
      <w:proofErr w:type="gramEnd"/>
      <w:r w:rsidRPr="00BA724A">
        <w:rPr>
          <w:rFonts w:ascii="微软雅黑" w:eastAsia="微软雅黑" w:hAnsi="微软雅黑" w:cs="宋体" w:hint="eastAsia"/>
          <w:color w:val="404040"/>
          <w:kern w:val="0"/>
          <w:szCs w:val="21"/>
        </w:rPr>
        <w:t>普通高中、初中“强校工程”实验校、市示范性幼儿园及特教学校，予以适当倾斜。</w:t>
      </w:r>
    </w:p>
    <w:p w14:paraId="10FED51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b/>
          <w:bCs/>
          <w:color w:val="0000FF"/>
          <w:kern w:val="0"/>
          <w:szCs w:val="21"/>
        </w:rPr>
        <w:t>二、招聘条件</w:t>
      </w:r>
    </w:p>
    <w:p w14:paraId="1B42B911"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b/>
          <w:bCs/>
          <w:color w:val="B22222"/>
          <w:kern w:val="0"/>
          <w:szCs w:val="21"/>
        </w:rPr>
        <w:t>(</w:t>
      </w:r>
      <w:proofErr w:type="gramStart"/>
      <w:r w:rsidRPr="00BA724A">
        <w:rPr>
          <w:rFonts w:ascii="微软雅黑" w:eastAsia="微软雅黑" w:hAnsi="微软雅黑" w:cs="宋体" w:hint="eastAsia"/>
          <w:b/>
          <w:bCs/>
          <w:color w:val="B22222"/>
          <w:kern w:val="0"/>
          <w:szCs w:val="21"/>
        </w:rPr>
        <w:t>一</w:t>
      </w:r>
      <w:proofErr w:type="gramEnd"/>
      <w:r w:rsidRPr="00BA724A">
        <w:rPr>
          <w:rFonts w:ascii="微软雅黑" w:eastAsia="微软雅黑" w:hAnsi="微软雅黑" w:cs="宋体" w:hint="eastAsia"/>
          <w:b/>
          <w:bCs/>
          <w:color w:val="B22222"/>
          <w:kern w:val="0"/>
          <w:szCs w:val="21"/>
        </w:rPr>
        <w:t>)应届毕业生</w:t>
      </w:r>
    </w:p>
    <w:p w14:paraId="69C27A7E"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遵守中华人民共和国宪法和法律，拥护中国共产党的领导，</w:t>
      </w:r>
    </w:p>
    <w:p w14:paraId="64E23240"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热爱教育事业，品貌端正，学习优良，身心健康。原则上高中及 以上学</w:t>
      </w:r>
      <w:proofErr w:type="gramStart"/>
      <w:r w:rsidRPr="00BA724A">
        <w:rPr>
          <w:rFonts w:ascii="微软雅黑" w:eastAsia="微软雅黑" w:hAnsi="微软雅黑" w:cs="宋体" w:hint="eastAsia"/>
          <w:color w:val="404040"/>
          <w:kern w:val="0"/>
          <w:szCs w:val="21"/>
        </w:rPr>
        <w:t>段须专业</w:t>
      </w:r>
      <w:proofErr w:type="gramEnd"/>
      <w:r w:rsidRPr="00BA724A">
        <w:rPr>
          <w:rFonts w:ascii="微软雅黑" w:eastAsia="微软雅黑" w:hAnsi="微软雅黑" w:cs="宋体" w:hint="eastAsia"/>
          <w:color w:val="404040"/>
          <w:kern w:val="0"/>
          <w:szCs w:val="21"/>
        </w:rPr>
        <w:t>一致，初中学</w:t>
      </w:r>
      <w:proofErr w:type="gramStart"/>
      <w:r w:rsidRPr="00BA724A">
        <w:rPr>
          <w:rFonts w:ascii="微软雅黑" w:eastAsia="微软雅黑" w:hAnsi="微软雅黑" w:cs="宋体" w:hint="eastAsia"/>
          <w:color w:val="404040"/>
          <w:kern w:val="0"/>
          <w:szCs w:val="21"/>
        </w:rPr>
        <w:t>段须专业</w:t>
      </w:r>
      <w:proofErr w:type="gramEnd"/>
      <w:r w:rsidRPr="00BA724A">
        <w:rPr>
          <w:rFonts w:ascii="微软雅黑" w:eastAsia="微软雅黑" w:hAnsi="微软雅黑" w:cs="宋体" w:hint="eastAsia"/>
          <w:color w:val="404040"/>
          <w:kern w:val="0"/>
          <w:szCs w:val="21"/>
        </w:rPr>
        <w:t>相关，其中应聘乡村学校</w:t>
      </w:r>
    </w:p>
    <w:p w14:paraId="54AEB277"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或紧缺专业的人员可适当放宽专业要求。师范类毕业生同等条件 下可优先录用。</w:t>
      </w:r>
    </w:p>
    <w:p w14:paraId="4D016AA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1.学历要求</w:t>
      </w:r>
    </w:p>
    <w:p w14:paraId="4A665AD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幼儿园学段：应聘市示范性幼儿园，须具有学前教育专业全</w:t>
      </w:r>
    </w:p>
    <w:p w14:paraId="53B6FA50"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lastRenderedPageBreak/>
        <w:t>日制本科及以上学历。应聘非市示范性幼儿园，须具有全日制本 科及以上学历。学前教育专业毕业生须应聘幼儿园，同等条件下 可优先录用。</w:t>
      </w:r>
    </w:p>
    <w:p w14:paraId="2DADA89A"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其余学段：须具有全日制大学本科及以上学历。其中市实验</w:t>
      </w:r>
    </w:p>
    <w:p w14:paraId="7A29F81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性示范性高中、</w:t>
      </w:r>
      <w:proofErr w:type="gramStart"/>
      <w:r w:rsidRPr="00BA724A">
        <w:rPr>
          <w:rFonts w:ascii="微软雅黑" w:eastAsia="微软雅黑" w:hAnsi="微软雅黑" w:cs="宋体" w:hint="eastAsia"/>
          <w:color w:val="404040"/>
          <w:kern w:val="0"/>
          <w:szCs w:val="21"/>
        </w:rPr>
        <w:t>市特色</w:t>
      </w:r>
      <w:proofErr w:type="gramEnd"/>
      <w:r w:rsidRPr="00BA724A">
        <w:rPr>
          <w:rFonts w:ascii="微软雅黑" w:eastAsia="微软雅黑" w:hAnsi="微软雅黑" w:cs="宋体" w:hint="eastAsia"/>
          <w:color w:val="404040"/>
          <w:kern w:val="0"/>
          <w:szCs w:val="21"/>
        </w:rPr>
        <w:t>普通高中的应聘人员须具有全日制硕士</w:t>
      </w:r>
      <w:proofErr w:type="gramStart"/>
      <w:r w:rsidRPr="00BA724A">
        <w:rPr>
          <w:rFonts w:ascii="微软雅黑" w:eastAsia="微软雅黑" w:hAnsi="微软雅黑" w:cs="宋体" w:hint="eastAsia"/>
          <w:color w:val="404040"/>
          <w:kern w:val="0"/>
          <w:szCs w:val="21"/>
        </w:rPr>
        <w:t>研</w:t>
      </w:r>
      <w:proofErr w:type="gramEnd"/>
      <w:r w:rsidRPr="00BA724A">
        <w:rPr>
          <w:rFonts w:ascii="微软雅黑" w:eastAsia="微软雅黑" w:hAnsi="微软雅黑" w:cs="宋体" w:hint="eastAsia"/>
          <w:color w:val="404040"/>
          <w:kern w:val="0"/>
          <w:szCs w:val="21"/>
        </w:rPr>
        <w:t xml:space="preserve"> 究生及以上学历，世界一流大学建设高校的毕业生可放宽</w:t>
      </w:r>
      <w:proofErr w:type="gramStart"/>
      <w:r w:rsidRPr="00BA724A">
        <w:rPr>
          <w:rFonts w:ascii="微软雅黑" w:eastAsia="微软雅黑" w:hAnsi="微软雅黑" w:cs="宋体" w:hint="eastAsia"/>
          <w:color w:val="404040"/>
          <w:kern w:val="0"/>
          <w:szCs w:val="21"/>
        </w:rPr>
        <w:t>至专业</w:t>
      </w:r>
      <w:proofErr w:type="gramEnd"/>
      <w:r w:rsidRPr="00BA724A">
        <w:rPr>
          <w:rFonts w:ascii="微软雅黑" w:eastAsia="微软雅黑" w:hAnsi="微软雅黑" w:cs="宋体" w:hint="eastAsia"/>
          <w:color w:val="404040"/>
          <w:kern w:val="0"/>
          <w:szCs w:val="21"/>
        </w:rPr>
        <w:t xml:space="preserve"> 对口的全日制本科学历。</w:t>
      </w:r>
    </w:p>
    <w:p w14:paraId="37200DA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全日制本科及以上学历的毕业生，同时须具有相应学位。</w:t>
      </w:r>
    </w:p>
    <w:p w14:paraId="63B9BF60"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2.各类从业资格要求</w:t>
      </w:r>
    </w:p>
    <w:p w14:paraId="67EFA6AE"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(1)须持有相应的教师资格证或申请教师资格必备证书(持</w:t>
      </w:r>
    </w:p>
    <w:p w14:paraId="6FDA551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有《中小学和幼儿园教师资格考试合格证明》并在有效期内的应 聘人员，提供笔试合格证明且承诺在当年录用前取得《中小学和 幼儿园教师资格考试合格证明》的应届毕业生，教师资格证可放 宽至录用一年内获得;高校教师资格证可放宽至次年年底获得)。</w:t>
      </w:r>
    </w:p>
    <w:p w14:paraId="2600866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(2)非学前教育专业毕业的幼儿园应聘人员，须持有学前</w:t>
      </w:r>
    </w:p>
    <w:p w14:paraId="7D30752E"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教育上岗证(应届毕业生、乡村幼儿园应聘人员学前教育上岗证放宽至录用一年内获得)。</w:t>
      </w:r>
    </w:p>
    <w:p w14:paraId="470C5128"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(3)须持有由户籍所在地或毕业院校所在地颁发的普通话</w:t>
      </w:r>
    </w:p>
    <w:p w14:paraId="3E9257A7"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等级证书(语文学科及幼儿园教师须二级甲等及以上，其他学科为二级乙等及以上)。</w:t>
      </w:r>
    </w:p>
    <w:p w14:paraId="0F397FA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(4)须持有外语等级证书。</w:t>
      </w:r>
    </w:p>
    <w:p w14:paraId="2BE214C9"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大学本科及以上毕业生须持有大学英语四级合格证书或大</w:t>
      </w:r>
    </w:p>
    <w:p w14:paraId="1B443FE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学英语四级 425 分及以上的考试成绩报告单(体育类、</w:t>
      </w:r>
      <w:proofErr w:type="gramStart"/>
      <w:r w:rsidRPr="00BA724A">
        <w:rPr>
          <w:rFonts w:ascii="微软雅黑" w:eastAsia="微软雅黑" w:hAnsi="微软雅黑" w:cs="宋体" w:hint="eastAsia"/>
          <w:color w:val="404040"/>
          <w:kern w:val="0"/>
          <w:szCs w:val="21"/>
        </w:rPr>
        <w:t>艺术类毕</w:t>
      </w:r>
      <w:proofErr w:type="gramEnd"/>
      <w:r w:rsidRPr="00BA724A">
        <w:rPr>
          <w:rFonts w:ascii="微软雅黑" w:eastAsia="微软雅黑" w:hAnsi="微软雅黑" w:cs="宋体" w:hint="eastAsia"/>
          <w:color w:val="404040"/>
          <w:kern w:val="0"/>
          <w:szCs w:val="21"/>
        </w:rPr>
        <w:t xml:space="preserve"> 业生、乡村幼儿园应聘人员可提供学校三级英语合格证明或大学 英语课程合格成绩单，小语种专业毕业生可提供对应语种课程合 格成绩单);任教英语学科的应聘人员须持有专业四级及以上合 格证书，或持有大学英语六级合格证书或大学英语六级 425 分及 以上的考试成绩报告单;任教英语学科的应聘人员原则上须英语 等相关专业毕业，其中应聘乡村学校或已持有英语专业八级合格证书的人员可不作此项要求。国外高校毕业生须提供雅思、托福、 GRE 等证明其外语水平的相关材料;大学专科毕业生外语证书不作要求。</w:t>
      </w:r>
    </w:p>
    <w:p w14:paraId="2455704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3.须符合招聘单位对招聘岗位规定的其他资格条件</w:t>
      </w:r>
    </w:p>
    <w:p w14:paraId="7CC1B71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4.非上海生源应届普通高校毕业生，应符合本市对非上海</w:t>
      </w:r>
    </w:p>
    <w:p w14:paraId="2E9B2436"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生源应届毕业生进</w:t>
      </w:r>
      <w:proofErr w:type="gramStart"/>
      <w:r w:rsidRPr="00BA724A">
        <w:rPr>
          <w:rFonts w:ascii="微软雅黑" w:eastAsia="微软雅黑" w:hAnsi="微软雅黑" w:cs="宋体" w:hint="eastAsia"/>
          <w:color w:val="404040"/>
          <w:kern w:val="0"/>
          <w:szCs w:val="21"/>
        </w:rPr>
        <w:t>沪就业</w:t>
      </w:r>
      <w:proofErr w:type="gramEnd"/>
      <w:r w:rsidRPr="00BA724A">
        <w:rPr>
          <w:rFonts w:ascii="微软雅黑" w:eastAsia="微软雅黑" w:hAnsi="微软雅黑" w:cs="宋体" w:hint="eastAsia"/>
          <w:color w:val="404040"/>
          <w:kern w:val="0"/>
          <w:szCs w:val="21"/>
        </w:rPr>
        <w:t>的相关规定</w:t>
      </w:r>
    </w:p>
    <w:p w14:paraId="10C9008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 xml:space="preserve">一般须本市院校或世界一流学科建设高校中师范类院校的专业对口全日制硕士及以上学历并具有相应学位，或世界一流大 </w:t>
      </w:r>
      <w:proofErr w:type="gramStart"/>
      <w:r w:rsidRPr="00BA724A">
        <w:rPr>
          <w:rFonts w:ascii="微软雅黑" w:eastAsia="微软雅黑" w:hAnsi="微软雅黑" w:cs="宋体" w:hint="eastAsia"/>
          <w:color w:val="404040"/>
          <w:kern w:val="0"/>
          <w:szCs w:val="21"/>
        </w:rPr>
        <w:t>学建设</w:t>
      </w:r>
      <w:proofErr w:type="gramEnd"/>
      <w:r w:rsidRPr="00BA724A">
        <w:rPr>
          <w:rFonts w:ascii="微软雅黑" w:eastAsia="微软雅黑" w:hAnsi="微软雅黑" w:cs="宋体" w:hint="eastAsia"/>
          <w:color w:val="404040"/>
          <w:kern w:val="0"/>
          <w:szCs w:val="21"/>
        </w:rPr>
        <w:t>高校全日制本科及以上学历。应聘体育、音乐、历史、心 理、政治、地理、学前教育、职校专业教师</w:t>
      </w:r>
      <w:r w:rsidRPr="00BA724A">
        <w:rPr>
          <w:rFonts w:ascii="微软雅黑" w:eastAsia="微软雅黑" w:hAnsi="微软雅黑" w:cs="宋体" w:hint="eastAsia"/>
          <w:color w:val="404040"/>
          <w:kern w:val="0"/>
          <w:szCs w:val="21"/>
        </w:rPr>
        <w:lastRenderedPageBreak/>
        <w:t>的应届毕业生可放宽至专业对口的全日制硕士或本市院校专业对口的全日制本科(其中应聘幼儿园的可放宽至本市院校学前教育、艺</w:t>
      </w:r>
      <w:proofErr w:type="gramStart"/>
      <w:r w:rsidRPr="00BA724A">
        <w:rPr>
          <w:rFonts w:ascii="微软雅黑" w:eastAsia="微软雅黑" w:hAnsi="微软雅黑" w:cs="宋体" w:hint="eastAsia"/>
          <w:color w:val="404040"/>
          <w:kern w:val="0"/>
          <w:szCs w:val="21"/>
        </w:rPr>
        <w:t>体教育</w:t>
      </w:r>
      <w:proofErr w:type="gramEnd"/>
      <w:r w:rsidRPr="00BA724A">
        <w:rPr>
          <w:rFonts w:ascii="微软雅黑" w:eastAsia="微软雅黑" w:hAnsi="微软雅黑" w:cs="宋体" w:hint="eastAsia"/>
          <w:color w:val="404040"/>
          <w:kern w:val="0"/>
          <w:szCs w:val="21"/>
        </w:rPr>
        <w:t>等相关专业或省部级师范院校学前教育专业全日制本科;应聘中职校的市示范品牌专业、品牌专业、精品特色专业及奖励专业的可放宽至专业对口的全日制本科)。</w:t>
      </w:r>
    </w:p>
    <w:p w14:paraId="0A2573B7"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非上海生源应届普通高校毕业生进</w:t>
      </w:r>
      <w:proofErr w:type="gramStart"/>
      <w:r w:rsidRPr="00BA724A">
        <w:rPr>
          <w:rFonts w:ascii="微软雅黑" w:eastAsia="微软雅黑" w:hAnsi="微软雅黑" w:cs="宋体" w:hint="eastAsia"/>
          <w:color w:val="404040"/>
          <w:kern w:val="0"/>
          <w:szCs w:val="21"/>
        </w:rPr>
        <w:t>沪就业</w:t>
      </w:r>
      <w:proofErr w:type="gramEnd"/>
      <w:r w:rsidRPr="00BA724A">
        <w:rPr>
          <w:rFonts w:ascii="微软雅黑" w:eastAsia="微软雅黑" w:hAnsi="微软雅黑" w:cs="宋体" w:hint="eastAsia"/>
          <w:color w:val="404040"/>
          <w:kern w:val="0"/>
          <w:szCs w:val="21"/>
        </w:rPr>
        <w:t>办理落户按上海市相关政策执行。留学回国人员毕业证及学位证的发放时间在 2020 年 8 月至 2021 年 7 月者，可视作应届毕业生。其中非沪籍 的留学回国人员，参照留学回国人员申办上海常住户口的相关</w:t>
      </w:r>
      <w:proofErr w:type="gramStart"/>
      <w:r w:rsidRPr="00BA724A">
        <w:rPr>
          <w:rFonts w:ascii="微软雅黑" w:eastAsia="微软雅黑" w:hAnsi="微软雅黑" w:cs="宋体" w:hint="eastAsia"/>
          <w:color w:val="404040"/>
          <w:kern w:val="0"/>
          <w:szCs w:val="21"/>
        </w:rPr>
        <w:t>规</w:t>
      </w:r>
      <w:proofErr w:type="gramEnd"/>
      <w:r w:rsidRPr="00BA724A">
        <w:rPr>
          <w:rFonts w:ascii="微软雅黑" w:eastAsia="微软雅黑" w:hAnsi="微软雅黑" w:cs="宋体" w:hint="eastAsia"/>
          <w:color w:val="404040"/>
          <w:kern w:val="0"/>
          <w:szCs w:val="21"/>
        </w:rPr>
        <w:t xml:space="preserve"> 定执行。</w:t>
      </w:r>
    </w:p>
    <w:p w14:paraId="6DCB6298"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color w:val="404040"/>
          <w:kern w:val="0"/>
          <w:szCs w:val="21"/>
        </w:rPr>
      </w:pPr>
      <w:r w:rsidRPr="00BA724A">
        <w:rPr>
          <w:rFonts w:ascii="微软雅黑" w:eastAsia="微软雅黑" w:hAnsi="微软雅黑" w:cs="宋体" w:hint="eastAsia"/>
          <w:b/>
          <w:bCs/>
          <w:color w:val="B22222"/>
          <w:kern w:val="0"/>
          <w:szCs w:val="21"/>
        </w:rPr>
        <w:t>(二)社会人员</w:t>
      </w:r>
    </w:p>
    <w:p w14:paraId="2E925B6E"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遵守中华人民共和国宪法和法律，拥护中国共产党的领导，</w:t>
      </w:r>
    </w:p>
    <w:p w14:paraId="3FCA485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热爱教育事业，品貌端正，学习优良，身心健康。原则上高中及 以上学</w:t>
      </w:r>
      <w:proofErr w:type="gramStart"/>
      <w:r w:rsidRPr="00BA724A">
        <w:rPr>
          <w:rFonts w:ascii="微软雅黑" w:eastAsia="微软雅黑" w:hAnsi="微软雅黑" w:cs="宋体" w:hint="eastAsia"/>
          <w:color w:val="404040"/>
          <w:kern w:val="0"/>
          <w:szCs w:val="21"/>
        </w:rPr>
        <w:t>段须专业</w:t>
      </w:r>
      <w:proofErr w:type="gramEnd"/>
      <w:r w:rsidRPr="00BA724A">
        <w:rPr>
          <w:rFonts w:ascii="微软雅黑" w:eastAsia="微软雅黑" w:hAnsi="微软雅黑" w:cs="宋体" w:hint="eastAsia"/>
          <w:color w:val="404040"/>
          <w:kern w:val="0"/>
          <w:szCs w:val="21"/>
        </w:rPr>
        <w:t>一致，初中学</w:t>
      </w:r>
      <w:proofErr w:type="gramStart"/>
      <w:r w:rsidRPr="00BA724A">
        <w:rPr>
          <w:rFonts w:ascii="微软雅黑" w:eastAsia="微软雅黑" w:hAnsi="微软雅黑" w:cs="宋体" w:hint="eastAsia"/>
          <w:color w:val="404040"/>
          <w:kern w:val="0"/>
          <w:szCs w:val="21"/>
        </w:rPr>
        <w:t>段须专业</w:t>
      </w:r>
      <w:proofErr w:type="gramEnd"/>
      <w:r w:rsidRPr="00BA724A">
        <w:rPr>
          <w:rFonts w:ascii="微软雅黑" w:eastAsia="微软雅黑" w:hAnsi="微软雅黑" w:cs="宋体" w:hint="eastAsia"/>
          <w:color w:val="404040"/>
          <w:kern w:val="0"/>
          <w:szCs w:val="21"/>
        </w:rPr>
        <w:t>相关，其中应聘乡村学校 或紧缺专业或持有对应学科教师专业技术职称者，专业要求可适 当放宽。</w:t>
      </w:r>
    </w:p>
    <w:p w14:paraId="4E458F4A"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FFFFFF"/>
          <w:kern w:val="0"/>
          <w:szCs w:val="21"/>
          <w:shd w:val="clear" w:color="auto" w:fill="FFD700"/>
        </w:rPr>
        <w:t>1.本市社会人员或外区公办学校在编在岗教师</w:t>
      </w:r>
    </w:p>
    <w:p w14:paraId="5D96DC61"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(1)学历要求</w:t>
      </w:r>
    </w:p>
    <w:p w14:paraId="7F914E8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幼儿园学段：应聘市示范性幼儿园，须具有学前教育专业全</w:t>
      </w:r>
    </w:p>
    <w:p w14:paraId="047F64D9"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日制本科及以上学历。应聘非市示范性幼儿园，须具有全日制本 科及以上学历，或具有国家教育行政部门认可的学前教育专业大 学本科(第一学历须为全日制大专)。学前教育专业毕业生须应 聘幼儿园，同等条件下可优先录用。具有研究生及以上</w:t>
      </w:r>
      <w:proofErr w:type="gramStart"/>
      <w:r w:rsidRPr="00BA724A">
        <w:rPr>
          <w:rFonts w:ascii="微软雅黑" w:eastAsia="微软雅黑" w:hAnsi="微软雅黑" w:cs="宋体" w:hint="eastAsia"/>
          <w:color w:val="404040"/>
          <w:kern w:val="0"/>
          <w:szCs w:val="21"/>
        </w:rPr>
        <w:t>学历或硕</w:t>
      </w:r>
      <w:proofErr w:type="gramEnd"/>
      <w:r w:rsidRPr="00BA724A">
        <w:rPr>
          <w:rFonts w:ascii="微软雅黑" w:eastAsia="微软雅黑" w:hAnsi="微软雅黑" w:cs="宋体" w:hint="eastAsia"/>
          <w:color w:val="404040"/>
          <w:kern w:val="0"/>
          <w:szCs w:val="21"/>
        </w:rPr>
        <w:t xml:space="preserve"> 士及以上学位的、或为区级及以上骨干教师和学科带头人的、或 持有市级及以上教学比赛</w:t>
      </w:r>
      <w:proofErr w:type="gramStart"/>
      <w:r w:rsidRPr="00BA724A">
        <w:rPr>
          <w:rFonts w:ascii="微软雅黑" w:eastAsia="微软雅黑" w:hAnsi="微软雅黑" w:cs="宋体" w:hint="eastAsia"/>
          <w:color w:val="404040"/>
          <w:kern w:val="0"/>
          <w:szCs w:val="21"/>
        </w:rPr>
        <w:t>等第奖</w:t>
      </w:r>
      <w:proofErr w:type="gramEnd"/>
      <w:r w:rsidRPr="00BA724A">
        <w:rPr>
          <w:rFonts w:ascii="微软雅黑" w:eastAsia="微软雅黑" w:hAnsi="微软雅黑" w:cs="宋体" w:hint="eastAsia"/>
          <w:color w:val="404040"/>
          <w:kern w:val="0"/>
          <w:szCs w:val="21"/>
        </w:rPr>
        <w:t>的应聘人员，学历条件可放宽为职后进修获得。</w:t>
      </w:r>
    </w:p>
    <w:p w14:paraId="264C826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其余学段：须具有全日制大学本科及以上学历。其中市实验性示范性高中、</w:t>
      </w:r>
      <w:proofErr w:type="gramStart"/>
      <w:r w:rsidRPr="00BA724A">
        <w:rPr>
          <w:rFonts w:ascii="微软雅黑" w:eastAsia="微软雅黑" w:hAnsi="微软雅黑" w:cs="宋体" w:hint="eastAsia"/>
          <w:color w:val="404040"/>
          <w:kern w:val="0"/>
          <w:szCs w:val="21"/>
        </w:rPr>
        <w:t>市特色</w:t>
      </w:r>
      <w:proofErr w:type="gramEnd"/>
      <w:r w:rsidRPr="00BA724A">
        <w:rPr>
          <w:rFonts w:ascii="微软雅黑" w:eastAsia="微软雅黑" w:hAnsi="微软雅黑" w:cs="宋体" w:hint="eastAsia"/>
          <w:color w:val="404040"/>
          <w:kern w:val="0"/>
          <w:szCs w:val="21"/>
        </w:rPr>
        <w:t>普通高中的应聘人员须具有全日制硕士</w:t>
      </w:r>
      <w:proofErr w:type="gramStart"/>
      <w:r w:rsidRPr="00BA724A">
        <w:rPr>
          <w:rFonts w:ascii="微软雅黑" w:eastAsia="微软雅黑" w:hAnsi="微软雅黑" w:cs="宋体" w:hint="eastAsia"/>
          <w:color w:val="404040"/>
          <w:kern w:val="0"/>
          <w:szCs w:val="21"/>
        </w:rPr>
        <w:t>研</w:t>
      </w:r>
      <w:proofErr w:type="gramEnd"/>
      <w:r w:rsidRPr="00BA724A">
        <w:rPr>
          <w:rFonts w:ascii="微软雅黑" w:eastAsia="微软雅黑" w:hAnsi="微软雅黑" w:cs="宋体" w:hint="eastAsia"/>
          <w:color w:val="404040"/>
          <w:kern w:val="0"/>
          <w:szCs w:val="21"/>
        </w:rPr>
        <w:t xml:space="preserve"> 究生及以上学历，世界一流大学建设高校的毕业生可放宽</w:t>
      </w:r>
      <w:proofErr w:type="gramStart"/>
      <w:r w:rsidRPr="00BA724A">
        <w:rPr>
          <w:rFonts w:ascii="微软雅黑" w:eastAsia="微软雅黑" w:hAnsi="微软雅黑" w:cs="宋体" w:hint="eastAsia"/>
          <w:color w:val="404040"/>
          <w:kern w:val="0"/>
          <w:szCs w:val="21"/>
        </w:rPr>
        <w:t>至专业</w:t>
      </w:r>
      <w:proofErr w:type="gramEnd"/>
      <w:r w:rsidRPr="00BA724A">
        <w:rPr>
          <w:rFonts w:ascii="微软雅黑" w:eastAsia="微软雅黑" w:hAnsi="微软雅黑" w:cs="宋体" w:hint="eastAsia"/>
          <w:color w:val="404040"/>
          <w:kern w:val="0"/>
          <w:szCs w:val="21"/>
        </w:rPr>
        <w:t xml:space="preserve"> 对口的全日制本科学历。以下情况学历条件可放宽到职后进修获 得的大学本科：①具有研究生及以上学历或硕士及以上学位的应 聘人员(市实验性示范性高中、</w:t>
      </w:r>
      <w:proofErr w:type="gramStart"/>
      <w:r w:rsidRPr="00BA724A">
        <w:rPr>
          <w:rFonts w:ascii="微软雅黑" w:eastAsia="微软雅黑" w:hAnsi="微软雅黑" w:cs="宋体" w:hint="eastAsia"/>
          <w:color w:val="404040"/>
          <w:kern w:val="0"/>
          <w:szCs w:val="21"/>
        </w:rPr>
        <w:t>市特色</w:t>
      </w:r>
      <w:proofErr w:type="gramEnd"/>
      <w:r w:rsidRPr="00BA724A">
        <w:rPr>
          <w:rFonts w:ascii="微软雅黑" w:eastAsia="微软雅黑" w:hAnsi="微软雅黑" w:cs="宋体" w:hint="eastAsia"/>
          <w:color w:val="404040"/>
          <w:kern w:val="0"/>
          <w:szCs w:val="21"/>
        </w:rPr>
        <w:t>普通高中除外)。②具有 高级教师及以上专业技术职称，且为区级及以上骨干教师或区级 及以上学科带头人。③具有对应专业的国家职业资格二级及以上 (技师及以上)的职校专业应聘人员。全日制本科及以上学历的毕业生，同时须具有相应学位。</w:t>
      </w:r>
    </w:p>
    <w:p w14:paraId="60341571"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 xml:space="preserve">(2)须是区级及以上骨干教师或区级及以上学科带头人，或具有一级教师及以上专业技术职称。30 </w:t>
      </w:r>
      <w:proofErr w:type="gramStart"/>
      <w:r w:rsidRPr="00BA724A">
        <w:rPr>
          <w:rFonts w:ascii="微软雅黑" w:eastAsia="微软雅黑" w:hAnsi="微软雅黑" w:cs="宋体" w:hint="eastAsia"/>
          <w:color w:val="404040"/>
          <w:kern w:val="0"/>
          <w:szCs w:val="21"/>
        </w:rPr>
        <w:t>周岁及</w:t>
      </w:r>
      <w:proofErr w:type="gramEnd"/>
      <w:r w:rsidRPr="00BA724A">
        <w:rPr>
          <w:rFonts w:ascii="微软雅黑" w:eastAsia="微软雅黑" w:hAnsi="微软雅黑" w:cs="宋体" w:hint="eastAsia"/>
          <w:color w:val="404040"/>
          <w:kern w:val="0"/>
          <w:szCs w:val="21"/>
        </w:rPr>
        <w:t>以下(即 1990 年 1 月 1 日及以后出生)或具有博士学位者或幼儿园应聘人员， 可不作此项要求，但各学校要从严把握。</w:t>
      </w:r>
    </w:p>
    <w:p w14:paraId="49277055"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 xml:space="preserve">(3)须符合本办法规定的各类从业资格要求。其中，本市外区公办学校在编在岗教师(未在注册范围内的除外)应提供定 </w:t>
      </w:r>
      <w:proofErr w:type="gramStart"/>
      <w:r w:rsidRPr="00BA724A">
        <w:rPr>
          <w:rFonts w:ascii="微软雅黑" w:eastAsia="微软雅黑" w:hAnsi="微软雅黑" w:cs="宋体" w:hint="eastAsia"/>
          <w:color w:val="404040"/>
          <w:kern w:val="0"/>
          <w:szCs w:val="21"/>
        </w:rPr>
        <w:t>期注册</w:t>
      </w:r>
      <w:proofErr w:type="gramEnd"/>
      <w:r w:rsidRPr="00BA724A">
        <w:rPr>
          <w:rFonts w:ascii="微软雅黑" w:eastAsia="微软雅黑" w:hAnsi="微软雅黑" w:cs="宋体" w:hint="eastAsia"/>
          <w:color w:val="404040"/>
          <w:kern w:val="0"/>
          <w:szCs w:val="21"/>
        </w:rPr>
        <w:t>合格且在有效期内的教师资格证。</w:t>
      </w:r>
    </w:p>
    <w:p w14:paraId="090D566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lastRenderedPageBreak/>
        <w:t xml:space="preserve">(4)年龄一般在 35 </w:t>
      </w:r>
      <w:proofErr w:type="gramStart"/>
      <w:r w:rsidRPr="00BA724A">
        <w:rPr>
          <w:rFonts w:ascii="微软雅黑" w:eastAsia="微软雅黑" w:hAnsi="微软雅黑" w:cs="宋体" w:hint="eastAsia"/>
          <w:color w:val="404040"/>
          <w:kern w:val="0"/>
          <w:szCs w:val="21"/>
        </w:rPr>
        <w:t>周岁及</w:t>
      </w:r>
      <w:proofErr w:type="gramEnd"/>
      <w:r w:rsidRPr="00BA724A">
        <w:rPr>
          <w:rFonts w:ascii="微软雅黑" w:eastAsia="微软雅黑" w:hAnsi="微软雅黑" w:cs="宋体" w:hint="eastAsia"/>
          <w:color w:val="404040"/>
          <w:kern w:val="0"/>
          <w:szCs w:val="21"/>
        </w:rPr>
        <w:t xml:space="preserve">以下(即 1985 年 1 月 1 日及以后出生)，以下情况年龄可放宽到 40 </w:t>
      </w:r>
      <w:proofErr w:type="gramStart"/>
      <w:r w:rsidRPr="00BA724A">
        <w:rPr>
          <w:rFonts w:ascii="微软雅黑" w:eastAsia="微软雅黑" w:hAnsi="微软雅黑" w:cs="宋体" w:hint="eastAsia"/>
          <w:color w:val="404040"/>
          <w:kern w:val="0"/>
          <w:szCs w:val="21"/>
        </w:rPr>
        <w:t>周岁及</w:t>
      </w:r>
      <w:proofErr w:type="gramEnd"/>
      <w:r w:rsidRPr="00BA724A">
        <w:rPr>
          <w:rFonts w:ascii="微软雅黑" w:eastAsia="微软雅黑" w:hAnsi="微软雅黑" w:cs="宋体" w:hint="eastAsia"/>
          <w:color w:val="404040"/>
          <w:kern w:val="0"/>
          <w:szCs w:val="21"/>
        </w:rPr>
        <w:t>以下(即 1980 年 1 月 1 日及以后出生)：①具有博士学位或高级教师及以上专业技 术职称。②体育、音乐、历史、心理、政治、地理、学前教育、职校专业教师的应聘者。③具有两年及以上幼儿园工作经历的学 前教育学段应聘者。</w:t>
      </w:r>
    </w:p>
    <w:p w14:paraId="5FB7977C"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(5)须符合招聘单位对招聘岗位规定的其他资格条件。</w:t>
      </w:r>
    </w:p>
    <w:p w14:paraId="213B5E7E"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(6)关于引进特级教师或正高级教师，乡村学校、临港新片区学校、紧缺专业引进本市外区公办学校高级教师、或职校引 进本市外区公办学校持有国家职业资格一级(高级技师)的双师 型教师，根据《浦东新区关于引进高层次教育人才的操作办法(暂 行)》(浦教人〔2018〕10 号)执行。</w:t>
      </w:r>
    </w:p>
    <w:p w14:paraId="7DA4D79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b/>
          <w:bCs/>
          <w:color w:val="FFFFFF"/>
          <w:kern w:val="0"/>
          <w:szCs w:val="21"/>
          <w:shd w:val="clear" w:color="auto" w:fill="FFD700"/>
        </w:rPr>
        <w:t>2. 外省市社会人员</w:t>
      </w:r>
    </w:p>
    <w:p w14:paraId="37EEE70A"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(1)须持有上海市居住证(在有效期内)一年及以上，计算截止时间为 2021 年 8 月 31 日。</w:t>
      </w:r>
    </w:p>
    <w:p w14:paraId="63222CC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(2)同时，须是特级教师、省部级劳动模范、省级骨干教师、省级学科带头人、全国优秀教师，或具有本市院校或世界</w:t>
      </w:r>
      <w:proofErr w:type="gramStart"/>
      <w:r w:rsidRPr="00BA724A">
        <w:rPr>
          <w:rFonts w:ascii="微软雅黑" w:eastAsia="微软雅黑" w:hAnsi="微软雅黑" w:cs="宋体" w:hint="eastAsia"/>
          <w:color w:val="404040"/>
          <w:kern w:val="0"/>
          <w:szCs w:val="21"/>
        </w:rPr>
        <w:t>一</w:t>
      </w:r>
      <w:proofErr w:type="gramEnd"/>
      <w:r w:rsidRPr="00BA724A">
        <w:rPr>
          <w:rFonts w:ascii="微软雅黑" w:eastAsia="微软雅黑" w:hAnsi="微软雅黑" w:cs="宋体" w:hint="eastAsia"/>
          <w:color w:val="404040"/>
          <w:kern w:val="0"/>
          <w:szCs w:val="21"/>
        </w:rPr>
        <w:t xml:space="preserve"> 流学科建设高校中师范类院校的专业对口全日制硕士及以上学 </w:t>
      </w:r>
      <w:proofErr w:type="gramStart"/>
      <w:r w:rsidRPr="00BA724A">
        <w:rPr>
          <w:rFonts w:ascii="微软雅黑" w:eastAsia="微软雅黑" w:hAnsi="微软雅黑" w:cs="宋体" w:hint="eastAsia"/>
          <w:color w:val="404040"/>
          <w:kern w:val="0"/>
          <w:szCs w:val="21"/>
        </w:rPr>
        <w:t>历并具有</w:t>
      </w:r>
      <w:proofErr w:type="gramEnd"/>
      <w:r w:rsidRPr="00BA724A">
        <w:rPr>
          <w:rFonts w:ascii="微软雅黑" w:eastAsia="微软雅黑" w:hAnsi="微软雅黑" w:cs="宋体" w:hint="eastAsia"/>
          <w:color w:val="404040"/>
          <w:kern w:val="0"/>
          <w:szCs w:val="21"/>
        </w:rPr>
        <w:t>相应学位，或世界一流大学建设高校全日制本科及以上 学历。应聘体育、音乐、历史、心理、政治、地理、学前教育、职校专业教师的可放宽至专业对口的全日制硕士或本市院校专业对口的全日制本科(其中应聘幼儿园的可放宽至本市院校学前 教育、艺</w:t>
      </w:r>
      <w:proofErr w:type="gramStart"/>
      <w:r w:rsidRPr="00BA724A">
        <w:rPr>
          <w:rFonts w:ascii="微软雅黑" w:eastAsia="微软雅黑" w:hAnsi="微软雅黑" w:cs="宋体" w:hint="eastAsia"/>
          <w:color w:val="404040"/>
          <w:kern w:val="0"/>
          <w:szCs w:val="21"/>
        </w:rPr>
        <w:t>体教育</w:t>
      </w:r>
      <w:proofErr w:type="gramEnd"/>
      <w:r w:rsidRPr="00BA724A">
        <w:rPr>
          <w:rFonts w:ascii="微软雅黑" w:eastAsia="微软雅黑" w:hAnsi="微软雅黑" w:cs="宋体" w:hint="eastAsia"/>
          <w:color w:val="404040"/>
          <w:kern w:val="0"/>
          <w:szCs w:val="21"/>
        </w:rPr>
        <w:t>等相关专业或省部级师范院校学前教育专业全日制本科;应聘中职校的市示范品牌专业、品牌专业、精品特色专业及奖励专业的可放宽至专业对口的全日制本科)。</w:t>
      </w:r>
    </w:p>
    <w:p w14:paraId="311D507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(3)须符合本市社会人员的相关招聘条件。</w:t>
      </w:r>
    </w:p>
    <w:p w14:paraId="4CA5EF6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(4)具体录用手续办理，根据上海市人力资源和社会保障</w:t>
      </w:r>
      <w:proofErr w:type="gramStart"/>
      <w:r w:rsidRPr="00BA724A">
        <w:rPr>
          <w:rFonts w:ascii="微软雅黑" w:eastAsia="微软雅黑" w:hAnsi="微软雅黑" w:cs="宋体" w:hint="eastAsia"/>
          <w:color w:val="404040"/>
          <w:kern w:val="0"/>
          <w:szCs w:val="21"/>
        </w:rPr>
        <w:t>局相关</w:t>
      </w:r>
      <w:proofErr w:type="gramEnd"/>
      <w:r w:rsidRPr="00BA724A">
        <w:rPr>
          <w:rFonts w:ascii="微软雅黑" w:eastAsia="微软雅黑" w:hAnsi="微软雅黑" w:cs="宋体" w:hint="eastAsia"/>
          <w:color w:val="404040"/>
          <w:kern w:val="0"/>
          <w:szCs w:val="21"/>
        </w:rPr>
        <w:t>规定执行。</w:t>
      </w:r>
    </w:p>
    <w:p w14:paraId="1D1519FA"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color w:val="404040"/>
          <w:kern w:val="0"/>
          <w:szCs w:val="21"/>
        </w:rPr>
      </w:pPr>
      <w:r w:rsidRPr="00BA724A">
        <w:rPr>
          <w:rFonts w:ascii="微软雅黑" w:eastAsia="微软雅黑" w:hAnsi="微软雅黑" w:cs="宋体" w:hint="eastAsia"/>
          <w:b/>
          <w:bCs/>
          <w:color w:val="0000FF"/>
          <w:kern w:val="0"/>
          <w:szCs w:val="21"/>
        </w:rPr>
        <w:t>三、招聘程序</w:t>
      </w:r>
    </w:p>
    <w:p w14:paraId="4D925433"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w:t>
      </w:r>
      <w:proofErr w:type="gramStart"/>
      <w:r w:rsidRPr="00BA724A">
        <w:rPr>
          <w:rFonts w:ascii="微软雅黑" w:eastAsia="微软雅黑" w:hAnsi="微软雅黑" w:cs="宋体" w:hint="eastAsia"/>
          <w:color w:val="404040"/>
          <w:kern w:val="0"/>
          <w:szCs w:val="21"/>
        </w:rPr>
        <w:t>一</w:t>
      </w:r>
      <w:proofErr w:type="gramEnd"/>
      <w:r w:rsidRPr="00BA724A">
        <w:rPr>
          <w:rFonts w:ascii="微软雅黑" w:eastAsia="微软雅黑" w:hAnsi="微软雅黑" w:cs="宋体" w:hint="eastAsia"/>
          <w:color w:val="404040"/>
          <w:kern w:val="0"/>
          <w:szCs w:val="21"/>
        </w:rPr>
        <w:t>)需求申请</w:t>
      </w:r>
    </w:p>
    <w:p w14:paraId="01B5143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学校应根据核准的岗位设置方案、教师队伍结构现状，充分考虑学校教师岗位空缺情况、岗位结构比例(教师专业技术岗位 高级、中级、初级岗位之间的结构比例以及各类岗位内部</w:t>
      </w:r>
      <w:proofErr w:type="gramStart"/>
      <w:r w:rsidRPr="00BA724A">
        <w:rPr>
          <w:rFonts w:ascii="微软雅黑" w:eastAsia="微软雅黑" w:hAnsi="微软雅黑" w:cs="宋体" w:hint="eastAsia"/>
          <w:color w:val="404040"/>
          <w:kern w:val="0"/>
          <w:szCs w:val="21"/>
        </w:rPr>
        <w:t>不</w:t>
      </w:r>
      <w:proofErr w:type="gramEnd"/>
      <w:r w:rsidRPr="00BA724A">
        <w:rPr>
          <w:rFonts w:ascii="微软雅黑" w:eastAsia="微软雅黑" w:hAnsi="微软雅黑" w:cs="宋体" w:hint="eastAsia"/>
          <w:color w:val="404040"/>
          <w:kern w:val="0"/>
          <w:szCs w:val="21"/>
        </w:rPr>
        <w:t>同等 级岗位之间的结构比例)和教育教学实际工作需要，经党政集体 讨论后，按规定及时上报 2021 年度教师招聘需求。实聘教师数超过教师岗位设置数的学校，原则上不能引进教师(含区内流动)，教师岗位存在学科结构性空缺严重的学校， 如确需引进教师的，须专题申请。由区教育党建与人才服务中心负责汇总基层学校申报的招聘需求，并按学校师资队伍整体情况及学校各类岗位</w:t>
      </w:r>
      <w:proofErr w:type="gramStart"/>
      <w:r w:rsidRPr="00BA724A">
        <w:rPr>
          <w:rFonts w:ascii="微软雅黑" w:eastAsia="微软雅黑" w:hAnsi="微软雅黑" w:cs="宋体" w:hint="eastAsia"/>
          <w:color w:val="404040"/>
          <w:kern w:val="0"/>
          <w:szCs w:val="21"/>
        </w:rPr>
        <w:t>总体超缺情 况</w:t>
      </w:r>
      <w:proofErr w:type="gramEnd"/>
      <w:r w:rsidRPr="00BA724A">
        <w:rPr>
          <w:rFonts w:ascii="微软雅黑" w:eastAsia="微软雅黑" w:hAnsi="微软雅黑" w:cs="宋体" w:hint="eastAsia"/>
          <w:color w:val="404040"/>
          <w:kern w:val="0"/>
          <w:szCs w:val="21"/>
        </w:rPr>
        <w:t xml:space="preserve">，提出 2021 年教师招聘计划总人数。招聘计划总人数由区教 </w:t>
      </w:r>
      <w:proofErr w:type="gramStart"/>
      <w:r w:rsidRPr="00BA724A">
        <w:rPr>
          <w:rFonts w:ascii="微软雅黑" w:eastAsia="微软雅黑" w:hAnsi="微软雅黑" w:cs="宋体" w:hint="eastAsia"/>
          <w:color w:val="404040"/>
          <w:kern w:val="0"/>
          <w:szCs w:val="21"/>
        </w:rPr>
        <w:t>育局组织</w:t>
      </w:r>
      <w:proofErr w:type="gramEnd"/>
      <w:r w:rsidRPr="00BA724A">
        <w:rPr>
          <w:rFonts w:ascii="微软雅黑" w:eastAsia="微软雅黑" w:hAnsi="微软雅黑" w:cs="宋体" w:hint="eastAsia"/>
          <w:color w:val="404040"/>
          <w:kern w:val="0"/>
          <w:szCs w:val="21"/>
        </w:rPr>
        <w:t>人事部门报请领导审批同意后，报区编办、区人力资源 和社会保障局审核。</w:t>
      </w:r>
    </w:p>
    <w:p w14:paraId="1AD4C30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(二)公布岗位</w:t>
      </w:r>
    </w:p>
    <w:p w14:paraId="6F4B40A8"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招聘岗位、人数、条件，在浦东教育网上予以公布。</w:t>
      </w:r>
    </w:p>
    <w:p w14:paraId="34FC5EB3"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lastRenderedPageBreak/>
        <w:t>(三)个人报名</w:t>
      </w:r>
    </w:p>
    <w:p w14:paraId="50C9C1A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根据招聘办法及招聘岗位信息，实行告知承诺制，个人在规定时间内完成报名。</w:t>
      </w:r>
    </w:p>
    <w:p w14:paraId="67163E10"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(四)组织考核</w:t>
      </w:r>
    </w:p>
    <w:p w14:paraId="5B57E053"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市实验性示范性高中、</w:t>
      </w:r>
      <w:proofErr w:type="gramStart"/>
      <w:r w:rsidRPr="00BA724A">
        <w:rPr>
          <w:rFonts w:ascii="微软雅黑" w:eastAsia="微软雅黑" w:hAnsi="微软雅黑" w:cs="宋体" w:hint="eastAsia"/>
          <w:color w:val="404040"/>
          <w:kern w:val="0"/>
          <w:szCs w:val="21"/>
        </w:rPr>
        <w:t>市特色</w:t>
      </w:r>
      <w:proofErr w:type="gramEnd"/>
      <w:r w:rsidRPr="00BA724A">
        <w:rPr>
          <w:rFonts w:ascii="微软雅黑" w:eastAsia="微软雅黑" w:hAnsi="微软雅黑" w:cs="宋体" w:hint="eastAsia"/>
          <w:color w:val="404040"/>
          <w:kern w:val="0"/>
          <w:szCs w:val="21"/>
        </w:rPr>
        <w:t>普通高中、浦东教育发展研究院、职校(专业师资)岗位的应聘人员：</w:t>
      </w:r>
    </w:p>
    <w:p w14:paraId="5545BB4C"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1.学校笔试考核：由拟聘单位根据岗位要求自主设计笔试考卷，对单位初审通过人员组织实施笔试考核，笔试成绩占 40%。</w:t>
      </w:r>
    </w:p>
    <w:p w14:paraId="6F2F491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2.学校面试考核：由拟聘单位根据岗位要求自主设计面试形式，对单位初审通过人员组织实施面试考核，面试成绩占 60%。</w:t>
      </w:r>
    </w:p>
    <w:p w14:paraId="0413180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3.区统一面试：经拟聘单位集体讨论后，按 1:1 的比例上报区面试人员名单。区教育党建与人才服务中心组织专家进行区教 师招聘面试考核，区面试合格者列入拟录用人员名单。</w:t>
      </w:r>
    </w:p>
    <w:p w14:paraId="6B8E5C66"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4.须参加上海市教育人才交流服务中心组织的教师职业素质测试，测试结果达到均值及以上。其他学段及单位(含</w:t>
      </w:r>
      <w:proofErr w:type="gramStart"/>
      <w:r w:rsidRPr="00BA724A">
        <w:rPr>
          <w:rFonts w:ascii="微软雅黑" w:eastAsia="微软雅黑" w:hAnsi="微软雅黑" w:cs="宋体" w:hint="eastAsia"/>
          <w:color w:val="404040"/>
          <w:kern w:val="0"/>
          <w:szCs w:val="21"/>
        </w:rPr>
        <w:t>职校非</w:t>
      </w:r>
      <w:proofErr w:type="gramEnd"/>
      <w:r w:rsidRPr="00BA724A">
        <w:rPr>
          <w:rFonts w:ascii="微软雅黑" w:eastAsia="微软雅黑" w:hAnsi="微软雅黑" w:cs="宋体" w:hint="eastAsia"/>
          <w:color w:val="404040"/>
          <w:kern w:val="0"/>
          <w:szCs w:val="21"/>
        </w:rPr>
        <w:t>专业教师、教育集团(试点)岗位)应聘人员：</w:t>
      </w:r>
    </w:p>
    <w:p w14:paraId="4F7B9F4D"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1.区统一笔试：区教育党建与人才服务中心对网上初审通过人员实施区教师招聘笔试考核。按 1︰3 比例(入围人员需达 到相应标准分数)确定笔试合格人员名单。</w:t>
      </w:r>
    </w:p>
    <w:p w14:paraId="549B3CB1"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2.区统一面试：区教育党建与人才服务中心组织专家对笔试合格人员进行区教师招聘面试考核。</w:t>
      </w:r>
    </w:p>
    <w:p w14:paraId="62742578"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 学校试教考核：区笔试、区面试合格人员在规定时间内完成学校岗位报名，学校对应聘人员资格条件进行审核、组织遴选 及考核。</w:t>
      </w:r>
    </w:p>
    <w:p w14:paraId="1CCE5E43"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 综合成绩为百分制，其中区笔试占 40%，区面试占 30%，学校</w:t>
      </w:r>
      <w:proofErr w:type="gramStart"/>
      <w:r w:rsidRPr="00BA724A">
        <w:rPr>
          <w:rFonts w:ascii="微软雅黑" w:eastAsia="微软雅黑" w:hAnsi="微软雅黑" w:cs="宋体" w:hint="eastAsia"/>
          <w:color w:val="404040"/>
          <w:kern w:val="0"/>
          <w:szCs w:val="21"/>
        </w:rPr>
        <w:t>考核占</w:t>
      </w:r>
      <w:proofErr w:type="gramEnd"/>
      <w:r w:rsidRPr="00BA724A">
        <w:rPr>
          <w:rFonts w:ascii="微软雅黑" w:eastAsia="微软雅黑" w:hAnsi="微软雅黑" w:cs="宋体" w:hint="eastAsia"/>
          <w:color w:val="404040"/>
          <w:kern w:val="0"/>
          <w:szCs w:val="21"/>
        </w:rPr>
        <w:t xml:space="preserve"> 30%。综合成绩从高分到低分排序且须达到录用标准， 按岗位招聘人数 1︰1 的比例确定拟录用人员名单。</w:t>
      </w:r>
    </w:p>
    <w:p w14:paraId="3402F8D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5.须参加上海市教育人才交流服务中心组织的教师职业素质测试，测试结果达到均值及以上。</w:t>
      </w:r>
    </w:p>
    <w:p w14:paraId="71125641"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(五)体检及考察体检、考察标准参照公务员录用体检和考察标准。</w:t>
      </w:r>
    </w:p>
    <w:p w14:paraId="6783F43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(六)公示及录用拟录用人员名单报区人力资源和社会保障 局审定后向社会公示。公示结果无异议者，可列入录用人员范围。根据相关要求 办理事业单位录用手续。</w:t>
      </w:r>
    </w:p>
    <w:p w14:paraId="4C3DFFCF"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(七)报批材料</w:t>
      </w:r>
    </w:p>
    <w:p w14:paraId="018B89C3"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应届毕业生：材料目录、浦东新区公办学校教师招聘人员报名表、浦东新区事业单位聘用工作人员申请表、学校考察报告、毕业生推荐表 (原件)、毕业生成绩单(原件)、教师资格证或申请教师资格必 备证书(复印件)、学前教育上岗证(复印件)、普通话等级证书 (复印件)、外语等级证书(复印件)、荣誉证书(复印件)、身 份证及户口簿(复印件)、无犯罪记录证明(原件)、学历及学位证书(办理录用手续前提供)。</w:t>
      </w:r>
    </w:p>
    <w:p w14:paraId="61309DF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lastRenderedPageBreak/>
        <w:t>社会人员：材料目录、浦东新区公办学校教师招聘人员报名表、浦东新区事业单位聘用工作人员申请表、学校考察报告、学历证书及学 历认证材料(复印件)、学位证书(复印件)、专业技术职称证书 (复印件)、教师资格证(复印件)、学前教育上岗证(复印件)、 普通话等级证书(复印件)、外语等级证书(复印件)、荣誉证书 (复印件)、身份证及户口簿(复印件)、无犯罪记录证明(原件)。</w:t>
      </w:r>
    </w:p>
    <w:p w14:paraId="2129A378"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b/>
          <w:bCs/>
          <w:color w:val="0000FF"/>
          <w:kern w:val="0"/>
          <w:szCs w:val="21"/>
        </w:rPr>
        <w:t>四、2021 年教职工区内流动要求(即本区公办学校在编人员)</w:t>
      </w:r>
    </w:p>
    <w:p w14:paraId="5570E625"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 xml:space="preserve">1.原则上，实聘教师数超过教师岗位设置数的学校不能流入教师，城区学校不能招聘乡村学校的教师，师资相对较好的学 </w:t>
      </w:r>
      <w:proofErr w:type="gramStart"/>
      <w:r w:rsidRPr="00BA724A">
        <w:rPr>
          <w:rFonts w:ascii="微软雅黑" w:eastAsia="微软雅黑" w:hAnsi="微软雅黑" w:cs="宋体" w:hint="eastAsia"/>
          <w:color w:val="404040"/>
          <w:kern w:val="0"/>
          <w:szCs w:val="21"/>
        </w:rPr>
        <w:t>校不能</w:t>
      </w:r>
      <w:proofErr w:type="gramEnd"/>
      <w:r w:rsidRPr="00BA724A">
        <w:rPr>
          <w:rFonts w:ascii="微软雅黑" w:eastAsia="微软雅黑" w:hAnsi="微软雅黑" w:cs="宋体" w:hint="eastAsia"/>
          <w:color w:val="404040"/>
          <w:kern w:val="0"/>
          <w:szCs w:val="21"/>
        </w:rPr>
        <w:t>招聘师资相对困难学校的教师，确需流动的，须专题申请。</w:t>
      </w:r>
    </w:p>
    <w:p w14:paraId="6739F21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2.应在同一学段的学校之间流动。对于特别优秀者申请</w:t>
      </w:r>
      <w:proofErr w:type="gramStart"/>
      <w:r w:rsidRPr="00BA724A">
        <w:rPr>
          <w:rFonts w:ascii="微软雅黑" w:eastAsia="微软雅黑" w:hAnsi="微软雅黑" w:cs="宋体" w:hint="eastAsia"/>
          <w:color w:val="404040"/>
          <w:kern w:val="0"/>
          <w:szCs w:val="21"/>
        </w:rPr>
        <w:t>从低学段</w:t>
      </w:r>
      <w:proofErr w:type="gramEnd"/>
      <w:r w:rsidRPr="00BA724A">
        <w:rPr>
          <w:rFonts w:ascii="微软雅黑" w:eastAsia="微软雅黑" w:hAnsi="微软雅黑" w:cs="宋体" w:hint="eastAsia"/>
          <w:color w:val="404040"/>
          <w:kern w:val="0"/>
          <w:szCs w:val="21"/>
        </w:rPr>
        <w:t>流向高学段的，须流入单位专题申请，经区统一组织的考 核合格后，才能予以流动(幼儿园学</w:t>
      </w:r>
      <w:proofErr w:type="gramStart"/>
      <w:r w:rsidRPr="00BA724A">
        <w:rPr>
          <w:rFonts w:ascii="微软雅黑" w:eastAsia="微软雅黑" w:hAnsi="微软雅黑" w:cs="宋体" w:hint="eastAsia"/>
          <w:color w:val="404040"/>
          <w:kern w:val="0"/>
          <w:szCs w:val="21"/>
        </w:rPr>
        <w:t>段不得</w:t>
      </w:r>
      <w:proofErr w:type="gramEnd"/>
      <w:r w:rsidRPr="00BA724A">
        <w:rPr>
          <w:rFonts w:ascii="微软雅黑" w:eastAsia="微软雅黑" w:hAnsi="微软雅黑" w:cs="宋体" w:hint="eastAsia"/>
          <w:color w:val="404040"/>
          <w:kern w:val="0"/>
          <w:szCs w:val="21"/>
        </w:rPr>
        <w:t>流入高学段)。</w:t>
      </w:r>
    </w:p>
    <w:p w14:paraId="3508E4E6"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3.在本单位工作年限不满三年的教职工原则上不予流动;在乡村学校工作年限不满五年的教职工原则上不予流动(在乡村 学校之间的流动除外)。</w:t>
      </w:r>
    </w:p>
    <w:p w14:paraId="31421A28"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4.流动教师为区级学科带头人或骨干教师的，根据《关于印发&lt;浦东新区教育系统学科带头人、骨干教师和青年新秀队伍 建设的实施意见&gt;的通知》(浦教职成〔2018〕2 号)执行。</w:t>
      </w:r>
    </w:p>
    <w:p w14:paraId="4FF238C3"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五、其他</w:t>
      </w:r>
    </w:p>
    <w:p w14:paraId="1A786E94"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1.公费师范生的招聘工作，根据市教委相关文件精神执行。</w:t>
      </w:r>
    </w:p>
    <w:p w14:paraId="1936E029"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2.乡村学校范围按</w:t>
      </w:r>
      <w:proofErr w:type="gramStart"/>
      <w:r w:rsidRPr="00BA724A">
        <w:rPr>
          <w:rFonts w:ascii="微软雅黑" w:eastAsia="微软雅黑" w:hAnsi="微软雅黑" w:cs="宋体" w:hint="eastAsia"/>
          <w:color w:val="404040"/>
          <w:kern w:val="0"/>
          <w:szCs w:val="21"/>
        </w:rPr>
        <w:t>《</w:t>
      </w:r>
      <w:proofErr w:type="gramEnd"/>
      <w:r w:rsidRPr="00BA724A">
        <w:rPr>
          <w:rFonts w:ascii="微软雅黑" w:eastAsia="微软雅黑" w:hAnsi="微软雅黑" w:cs="宋体" w:hint="eastAsia"/>
          <w:color w:val="404040"/>
          <w:kern w:val="0"/>
          <w:szCs w:val="21"/>
        </w:rPr>
        <w:t>上海市教育委员会关于调整列入&lt;上海市</w:t>
      </w:r>
      <w:proofErr w:type="gramStart"/>
      <w:r w:rsidRPr="00BA724A">
        <w:rPr>
          <w:rFonts w:ascii="微软雅黑" w:eastAsia="微软雅黑" w:hAnsi="微软雅黑" w:cs="宋体" w:hint="eastAsia"/>
          <w:color w:val="404040"/>
          <w:kern w:val="0"/>
          <w:szCs w:val="21"/>
        </w:rPr>
        <w:t>《</w:t>
      </w:r>
      <w:proofErr w:type="gramEnd"/>
      <w:r w:rsidRPr="00BA724A">
        <w:rPr>
          <w:rFonts w:ascii="微软雅黑" w:eastAsia="微软雅黑" w:hAnsi="微软雅黑" w:cs="宋体" w:hint="eastAsia"/>
          <w:color w:val="404040"/>
          <w:kern w:val="0"/>
          <w:szCs w:val="21"/>
        </w:rPr>
        <w:t>乡村教师支持计划(2015—2020 年)</w:t>
      </w:r>
      <w:proofErr w:type="gramStart"/>
      <w:r w:rsidRPr="00BA724A">
        <w:rPr>
          <w:rFonts w:ascii="微软雅黑" w:eastAsia="微软雅黑" w:hAnsi="微软雅黑" w:cs="宋体" w:hint="eastAsia"/>
          <w:color w:val="404040"/>
          <w:kern w:val="0"/>
          <w:szCs w:val="21"/>
        </w:rPr>
        <w:t>》</w:t>
      </w:r>
      <w:proofErr w:type="gramEnd"/>
      <w:r w:rsidRPr="00BA724A">
        <w:rPr>
          <w:rFonts w:ascii="微软雅黑" w:eastAsia="微软雅黑" w:hAnsi="微软雅黑" w:cs="宋体" w:hint="eastAsia"/>
          <w:color w:val="404040"/>
          <w:kern w:val="0"/>
          <w:szCs w:val="21"/>
        </w:rPr>
        <w:t>实施办法&gt;乡村学校名 单的通知</w:t>
      </w:r>
      <w:proofErr w:type="gramStart"/>
      <w:r w:rsidRPr="00BA724A">
        <w:rPr>
          <w:rFonts w:ascii="微软雅黑" w:eastAsia="微软雅黑" w:hAnsi="微软雅黑" w:cs="宋体" w:hint="eastAsia"/>
          <w:color w:val="404040"/>
          <w:kern w:val="0"/>
          <w:szCs w:val="21"/>
        </w:rPr>
        <w:t>》</w:t>
      </w:r>
      <w:proofErr w:type="gramEnd"/>
      <w:r w:rsidRPr="00BA724A">
        <w:rPr>
          <w:rFonts w:ascii="微软雅黑" w:eastAsia="微软雅黑" w:hAnsi="微软雅黑" w:cs="宋体" w:hint="eastAsia"/>
          <w:color w:val="404040"/>
          <w:kern w:val="0"/>
          <w:szCs w:val="21"/>
        </w:rPr>
        <w:t>(沪教委人〔2019〕68 号)执行。近两年新开办学校 的教师招聘条件参照同一学段乡村学校的教师招聘条件执行。</w:t>
      </w:r>
    </w:p>
    <w:p w14:paraId="694247CE"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3.各学校须在核定的岗位总量和结构比例内，根据核准的岗位设置方案，结合本单位岗位设置情况及岗位空缺情况招聘教 师。严格按核准的各类岗位之间的结构比例及各类岗位内部不同 等级岗位之间的结构比例进行岗位聘用。</w:t>
      </w:r>
    </w:p>
    <w:p w14:paraId="2EC98B8B"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4.学校须按上级主管部门的要求，接收军转干部、随军家属、被撤并学校等分流安置人员。</w:t>
      </w:r>
    </w:p>
    <w:p w14:paraId="04FB27F2"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5.根据《国务院关于印发国家职业教育改革实施方案的通知》(国发〔2019〕4 号)，建议职校专业教师应具有 3 年以上企 业工作经历，各职校在制订专业教师招聘简章时请予以充分考 虑。</w:t>
      </w:r>
    </w:p>
    <w:p w14:paraId="3238173A" w14:textId="77777777" w:rsidR="00BA724A" w:rsidRPr="00BA724A" w:rsidRDefault="00BA724A" w:rsidP="00BA724A">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BA724A">
        <w:rPr>
          <w:rFonts w:ascii="微软雅黑" w:eastAsia="微软雅黑" w:hAnsi="微软雅黑" w:cs="宋体" w:hint="eastAsia"/>
          <w:color w:val="404040"/>
          <w:kern w:val="0"/>
          <w:szCs w:val="21"/>
        </w:rPr>
        <w:t>六、《2021 年浦东新区公办学校教师招聘办法》由区人力资源和社会保障局、教育局相关职能部门负责解释如上级有新的政策，则按新的政策规定执行。</w:t>
      </w:r>
    </w:p>
    <w:p w14:paraId="1657C349" w14:textId="77777777" w:rsidR="00A07CAF" w:rsidRPr="00BA724A" w:rsidRDefault="00A07CAF" w:rsidP="00BA724A"/>
    <w:sectPr w:rsidR="00A07CAF" w:rsidRPr="00BA724A" w:rsidSect="00A13685">
      <w:pgSz w:w="14570" w:h="20636" w:code="12"/>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2EFE" w14:textId="77777777" w:rsidR="00710047" w:rsidRDefault="00710047" w:rsidP="003E6B54">
      <w:r>
        <w:separator/>
      </w:r>
    </w:p>
  </w:endnote>
  <w:endnote w:type="continuationSeparator" w:id="0">
    <w:p w14:paraId="3A9FD81E" w14:textId="77777777" w:rsidR="00710047" w:rsidRDefault="00710047" w:rsidP="003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BB47" w14:textId="77777777" w:rsidR="00710047" w:rsidRDefault="00710047" w:rsidP="003E6B54">
      <w:r>
        <w:separator/>
      </w:r>
    </w:p>
  </w:footnote>
  <w:footnote w:type="continuationSeparator" w:id="0">
    <w:p w14:paraId="6F84D2DF" w14:textId="77777777" w:rsidR="00710047" w:rsidRDefault="00710047" w:rsidP="003E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183110"/>
    <w:rsid w:val="001F0B00"/>
    <w:rsid w:val="003E6B54"/>
    <w:rsid w:val="005F425D"/>
    <w:rsid w:val="005F76A2"/>
    <w:rsid w:val="00710047"/>
    <w:rsid w:val="00711EBB"/>
    <w:rsid w:val="00A07CAF"/>
    <w:rsid w:val="00A13685"/>
    <w:rsid w:val="00AF33B4"/>
    <w:rsid w:val="00B150A8"/>
    <w:rsid w:val="00BA724A"/>
    <w:rsid w:val="00BF0C13"/>
    <w:rsid w:val="00C640C0"/>
    <w:rsid w:val="00CE23F4"/>
    <w:rsid w:val="00D4486E"/>
    <w:rsid w:val="00DF7EA3"/>
    <w:rsid w:val="00ED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25D"/>
    <w:rPr>
      <w:b/>
      <w:bCs/>
    </w:rPr>
  </w:style>
  <w:style w:type="paragraph" w:styleId="a5">
    <w:name w:val="header"/>
    <w:basedOn w:val="a"/>
    <w:link w:val="a6"/>
    <w:uiPriority w:val="99"/>
    <w:unhideWhenUsed/>
    <w:rsid w:val="003E6B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B54"/>
    <w:rPr>
      <w:sz w:val="18"/>
      <w:szCs w:val="18"/>
    </w:rPr>
  </w:style>
  <w:style w:type="paragraph" w:styleId="a7">
    <w:name w:val="footer"/>
    <w:basedOn w:val="a"/>
    <w:link w:val="a8"/>
    <w:uiPriority w:val="99"/>
    <w:unhideWhenUsed/>
    <w:rsid w:val="003E6B54"/>
    <w:pPr>
      <w:tabs>
        <w:tab w:val="center" w:pos="4153"/>
        <w:tab w:val="right" w:pos="8306"/>
      </w:tabs>
      <w:snapToGrid w:val="0"/>
      <w:jc w:val="left"/>
    </w:pPr>
    <w:rPr>
      <w:sz w:val="18"/>
      <w:szCs w:val="18"/>
    </w:rPr>
  </w:style>
  <w:style w:type="character" w:customStyle="1" w:styleId="a8">
    <w:name w:val="页脚 字符"/>
    <w:basedOn w:val="a0"/>
    <w:link w:val="a7"/>
    <w:uiPriority w:val="99"/>
    <w:rsid w:val="003E6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60103759">
      <w:bodyDiv w:val="1"/>
      <w:marLeft w:val="0"/>
      <w:marRight w:val="0"/>
      <w:marTop w:val="0"/>
      <w:marBottom w:val="0"/>
      <w:divBdr>
        <w:top w:val="none" w:sz="0" w:space="0" w:color="auto"/>
        <w:left w:val="none" w:sz="0" w:space="0" w:color="auto"/>
        <w:bottom w:val="none" w:sz="0" w:space="0" w:color="auto"/>
        <w:right w:val="none" w:sz="0" w:space="0" w:color="auto"/>
      </w:divBdr>
    </w:div>
    <w:div w:id="93208742">
      <w:bodyDiv w:val="1"/>
      <w:marLeft w:val="0"/>
      <w:marRight w:val="0"/>
      <w:marTop w:val="0"/>
      <w:marBottom w:val="0"/>
      <w:divBdr>
        <w:top w:val="none" w:sz="0" w:space="0" w:color="auto"/>
        <w:left w:val="none" w:sz="0" w:space="0" w:color="auto"/>
        <w:bottom w:val="none" w:sz="0" w:space="0" w:color="auto"/>
        <w:right w:val="none" w:sz="0" w:space="0" w:color="auto"/>
      </w:divBdr>
    </w:div>
    <w:div w:id="191456377">
      <w:bodyDiv w:val="1"/>
      <w:marLeft w:val="0"/>
      <w:marRight w:val="0"/>
      <w:marTop w:val="0"/>
      <w:marBottom w:val="0"/>
      <w:divBdr>
        <w:top w:val="none" w:sz="0" w:space="0" w:color="auto"/>
        <w:left w:val="none" w:sz="0" w:space="0" w:color="auto"/>
        <w:bottom w:val="none" w:sz="0" w:space="0" w:color="auto"/>
        <w:right w:val="none" w:sz="0" w:space="0" w:color="auto"/>
      </w:divBdr>
      <w:divsChild>
        <w:div w:id="680157157">
          <w:marLeft w:val="0"/>
          <w:marRight w:val="0"/>
          <w:marTop w:val="0"/>
          <w:marBottom w:val="0"/>
          <w:divBdr>
            <w:top w:val="none" w:sz="0" w:space="0" w:color="auto"/>
            <w:left w:val="none" w:sz="0" w:space="0" w:color="auto"/>
            <w:bottom w:val="none" w:sz="0" w:space="0" w:color="auto"/>
            <w:right w:val="none" w:sz="0" w:space="0" w:color="auto"/>
          </w:divBdr>
        </w:div>
      </w:divsChild>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514812305">
      <w:bodyDiv w:val="1"/>
      <w:marLeft w:val="0"/>
      <w:marRight w:val="0"/>
      <w:marTop w:val="0"/>
      <w:marBottom w:val="0"/>
      <w:divBdr>
        <w:top w:val="none" w:sz="0" w:space="0" w:color="auto"/>
        <w:left w:val="none" w:sz="0" w:space="0" w:color="auto"/>
        <w:bottom w:val="none" w:sz="0" w:space="0" w:color="auto"/>
        <w:right w:val="none" w:sz="0" w:space="0" w:color="auto"/>
      </w:divBdr>
    </w:div>
    <w:div w:id="869102055">
      <w:bodyDiv w:val="1"/>
      <w:marLeft w:val="0"/>
      <w:marRight w:val="0"/>
      <w:marTop w:val="0"/>
      <w:marBottom w:val="0"/>
      <w:divBdr>
        <w:top w:val="none" w:sz="0" w:space="0" w:color="auto"/>
        <w:left w:val="none" w:sz="0" w:space="0" w:color="auto"/>
        <w:bottom w:val="none" w:sz="0" w:space="0" w:color="auto"/>
        <w:right w:val="none" w:sz="0" w:space="0" w:color="auto"/>
      </w:divBdr>
    </w:div>
    <w:div w:id="899823882">
      <w:bodyDiv w:val="1"/>
      <w:marLeft w:val="0"/>
      <w:marRight w:val="0"/>
      <w:marTop w:val="0"/>
      <w:marBottom w:val="0"/>
      <w:divBdr>
        <w:top w:val="none" w:sz="0" w:space="0" w:color="auto"/>
        <w:left w:val="none" w:sz="0" w:space="0" w:color="auto"/>
        <w:bottom w:val="none" w:sz="0" w:space="0" w:color="auto"/>
        <w:right w:val="none" w:sz="0" w:space="0" w:color="auto"/>
      </w:divBdr>
      <w:divsChild>
        <w:div w:id="1567641317">
          <w:marLeft w:val="0"/>
          <w:marRight w:val="0"/>
          <w:marTop w:val="0"/>
          <w:marBottom w:val="0"/>
          <w:divBdr>
            <w:top w:val="none" w:sz="0" w:space="0" w:color="auto"/>
            <w:left w:val="none" w:sz="0" w:space="0" w:color="auto"/>
            <w:bottom w:val="none" w:sz="0" w:space="0" w:color="auto"/>
            <w:right w:val="none" w:sz="0" w:space="0" w:color="auto"/>
          </w:divBdr>
        </w:div>
      </w:divsChild>
    </w:div>
    <w:div w:id="1068187654">
      <w:bodyDiv w:val="1"/>
      <w:marLeft w:val="0"/>
      <w:marRight w:val="0"/>
      <w:marTop w:val="0"/>
      <w:marBottom w:val="0"/>
      <w:divBdr>
        <w:top w:val="none" w:sz="0" w:space="0" w:color="auto"/>
        <w:left w:val="none" w:sz="0" w:space="0" w:color="auto"/>
        <w:bottom w:val="none" w:sz="0" w:space="0" w:color="auto"/>
        <w:right w:val="none" w:sz="0" w:space="0" w:color="auto"/>
      </w:divBdr>
    </w:div>
    <w:div w:id="1207646398">
      <w:bodyDiv w:val="1"/>
      <w:marLeft w:val="0"/>
      <w:marRight w:val="0"/>
      <w:marTop w:val="0"/>
      <w:marBottom w:val="0"/>
      <w:divBdr>
        <w:top w:val="none" w:sz="0" w:space="0" w:color="auto"/>
        <w:left w:val="none" w:sz="0" w:space="0" w:color="auto"/>
        <w:bottom w:val="none" w:sz="0" w:space="0" w:color="auto"/>
        <w:right w:val="none" w:sz="0" w:space="0" w:color="auto"/>
      </w:divBdr>
    </w:div>
    <w:div w:id="1645499270">
      <w:bodyDiv w:val="1"/>
      <w:marLeft w:val="0"/>
      <w:marRight w:val="0"/>
      <w:marTop w:val="0"/>
      <w:marBottom w:val="0"/>
      <w:divBdr>
        <w:top w:val="none" w:sz="0" w:space="0" w:color="auto"/>
        <w:left w:val="none" w:sz="0" w:space="0" w:color="auto"/>
        <w:bottom w:val="none" w:sz="0" w:space="0" w:color="auto"/>
        <w:right w:val="none" w:sz="0" w:space="0" w:color="auto"/>
      </w:divBdr>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1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28</cp:revision>
  <dcterms:created xsi:type="dcterms:W3CDTF">2020-09-28T00:53:00Z</dcterms:created>
  <dcterms:modified xsi:type="dcterms:W3CDTF">2020-11-03T06:41:00Z</dcterms:modified>
</cp:coreProperties>
</file>