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教师资格认定条件与申请流程相关政策问答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1.教师资格申请认定有年龄限制吗?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在教师资格认定工作中，已达到国家法定退休年龄的人员不属于认定范围。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2.在本市高校就读的全日制普通高等院校外省市生源在读学生(专、本科、研究生)户籍未迁至本市，可以在本市参加教师资格申请认定吗?需要办理</w:t>
      </w:r>
      <w:r>
        <w:rPr>
          <w:rFonts w:hint="eastAsia" w:ascii="仿宋_GB2312" w:hAnsi="仿宋_GB2312" w:eastAsia="仿宋_GB2312" w:cs="仿宋_GB2312"/>
          <w:b/>
          <w:bCs/>
          <w:sz w:val="32"/>
          <w:szCs w:val="32"/>
          <w:lang w:eastAsia="zh-CN"/>
        </w:rPr>
        <w:t>南宁</w:t>
      </w:r>
      <w:r>
        <w:rPr>
          <w:rFonts w:hint="eastAsia" w:ascii="仿宋_GB2312" w:hAnsi="仿宋_GB2312" w:eastAsia="仿宋_GB2312" w:cs="仿宋_GB2312"/>
          <w:b/>
          <w:bCs/>
          <w:sz w:val="32"/>
          <w:szCs w:val="32"/>
        </w:rPr>
        <w:t>市居住证吗?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可以在本市参加认定，不需要办理</w:t>
      </w:r>
      <w:r>
        <w:rPr>
          <w:rFonts w:hint="eastAsia" w:ascii="仿宋_GB2312" w:hAnsi="仿宋_GB2312" w:eastAsia="仿宋_GB2312" w:cs="仿宋_GB2312"/>
          <w:sz w:val="32"/>
          <w:szCs w:val="32"/>
          <w:lang w:eastAsia="zh-CN"/>
        </w:rPr>
        <w:t>南宁</w:t>
      </w:r>
      <w:r>
        <w:rPr>
          <w:rFonts w:hint="eastAsia" w:ascii="仿宋_GB2312" w:hAnsi="仿宋_GB2312" w:eastAsia="仿宋_GB2312" w:cs="仿宋_GB2312"/>
          <w:sz w:val="32"/>
          <w:szCs w:val="32"/>
        </w:rPr>
        <w:t>市居住证</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只能在毕业前最后一个学期(每年春季)参加认定。</w:t>
      </w:r>
      <w:r>
        <w:rPr>
          <w:rFonts w:hint="eastAsia" w:ascii="仿宋_GB2312" w:hAnsi="仿宋_GB2312" w:eastAsia="仿宋_GB2312" w:cs="仿宋_GB2312"/>
          <w:sz w:val="32"/>
          <w:szCs w:val="32"/>
          <w:lang w:eastAsia="zh-CN"/>
        </w:rPr>
        <w:t>毕业后需要在本城区认定的，必须办理南宁市本辖区居住证或取得南宁市本辖区户籍。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3.对于以居住证方式申请认定的，临时居住证可以申请认定吗?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临时居住证不可以申请认定。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4.在其他省市参加教师资格国考合格，已取得国考合格证明，可以在本市参加教师资格申请认定吗?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其他省市已取得国考合格证明</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符合本市教师资格申请认定</w:t>
      </w:r>
      <w:r>
        <w:rPr>
          <w:rFonts w:hint="eastAsia" w:ascii="仿宋_GB2312" w:hAnsi="仿宋_GB2312" w:eastAsia="仿宋_GB2312" w:cs="仿宋_GB2312"/>
          <w:sz w:val="32"/>
          <w:szCs w:val="32"/>
          <w:lang w:eastAsia="zh-CN"/>
        </w:rPr>
        <w:t>对象范围和认定</w:t>
      </w:r>
      <w:r>
        <w:rPr>
          <w:rFonts w:hint="eastAsia" w:ascii="仿宋_GB2312" w:hAnsi="仿宋_GB2312" w:eastAsia="仿宋_GB2312" w:cs="仿宋_GB2312"/>
          <w:sz w:val="32"/>
          <w:szCs w:val="32"/>
        </w:rPr>
        <w:t>条件的，</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参加本市认定</w:t>
      </w:r>
      <w:r>
        <w:rPr>
          <w:rFonts w:hint="eastAsia" w:ascii="仿宋_GB2312" w:hAnsi="仿宋_GB2312" w:eastAsia="仿宋_GB2312" w:cs="仿宋_GB2312"/>
          <w:sz w:val="32"/>
          <w:szCs w:val="32"/>
          <w:lang w:eastAsia="zh-CN"/>
        </w:rPr>
        <w:t>。申请人在其他省市取得省级教师资格考试合格证明的，仅限在当地申请认定，不得在本市申请认定。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.教师资格体检需要收费吗?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体检费用由体检医院根据物价部门核定的标准收取。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.教师资格体检需要空腹吗?必须要在指定体检医院吗?复检时可以更换医院吗?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体检须空腹，</w:t>
      </w:r>
      <w:r>
        <w:rPr>
          <w:rFonts w:hint="eastAsia" w:ascii="仿宋_GB2312" w:hAnsi="仿宋_GB2312" w:eastAsia="仿宋_GB2312" w:cs="仿宋_GB2312"/>
          <w:sz w:val="32"/>
          <w:szCs w:val="32"/>
          <w:lang w:eastAsia="zh-CN"/>
        </w:rPr>
        <w:t>提前一天</w:t>
      </w:r>
      <w:r>
        <w:rPr>
          <w:rFonts w:hint="eastAsia" w:ascii="仿宋_GB2312" w:hAnsi="仿宋_GB2312" w:eastAsia="仿宋_GB2312" w:cs="仿宋_GB2312"/>
          <w:sz w:val="32"/>
          <w:szCs w:val="32"/>
        </w:rPr>
        <w:t>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.如果申请人体检时已怀孕，如何进行X光胸片检查?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(1)未怀孕的，必须做胸片检查。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(2)已怀孕的，孕早期必须当场验孕，自带怀孕证明不予认可，孕中、孕后期明显显怀的，医院会酌情验孕。体检医院当场确认怀孕的，可免检胸片。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(3)疑似怀孕的，必须在医院当场验孕，体检医院当场确认怀孕的，可免检胸片。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(4)备孕、哺乳期一律不免检胸片。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.对于港澳台、外籍人士申请教师资格，如何办理?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港澳台居民申请参加中小学教师资格考试、认定中小学教师资格的有效证件为港澳台居民居住证或港澳居民来往内地通行证或五年有效期台湾居民来往大陆通行证，其余认定条件同公告中规定。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目前未开放外国国籍人士申请认定教师资格。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.对于各类证书遗失的，如何办理?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(1)身份证遗失的，需要提供派出所办理的临时身份证;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(2)普通话证书遗失的，仅限</w:t>
      </w:r>
      <w:r>
        <w:rPr>
          <w:rFonts w:hint="eastAsia" w:ascii="仿宋_GB2312" w:hAnsi="仿宋_GB2312" w:eastAsia="仿宋_GB2312" w:cs="仿宋_GB2312"/>
          <w:sz w:val="32"/>
          <w:szCs w:val="32"/>
          <w:lang w:eastAsia="zh-CN"/>
        </w:rPr>
        <w:t>广西</w:t>
      </w:r>
      <w:r>
        <w:rPr>
          <w:rFonts w:hint="eastAsia" w:ascii="仿宋_GB2312" w:hAnsi="仿宋_GB2312" w:eastAsia="仿宋_GB2312" w:cs="仿宋_GB2312"/>
          <w:sz w:val="32"/>
          <w:szCs w:val="32"/>
        </w:rPr>
        <w:t>语言文字水平测试中心开具的遗失证明有效,成绩单无效;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 原件及复印件和原毕业学校开具的《毕业证明书》。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 登录时提示账号密码错误，但使用“忘记密码”功能重置密码时提示注册账号信息不一致怎么办？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在进行密码重置时请仔细检查填写的身份证号码、姓名是否与注册时一致，尤其是姓名信息。如上述操作仍无法解决问题，请拨打中国教师资格网咨询电话（010-58800171）进行人工处理。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 若申请人</w:t>
      </w:r>
      <w:r>
        <w:rPr>
          <w:rFonts w:hint="eastAsia" w:ascii="仿宋_GB2312" w:hAnsi="仿宋_GB2312" w:eastAsia="仿宋_GB2312" w:cs="仿宋_GB2312"/>
          <w:b/>
          <w:bCs/>
          <w:sz w:val="32"/>
          <w:szCs w:val="32"/>
          <w:lang w:eastAsia="zh-CN"/>
        </w:rPr>
        <w:t>的毕业证书、普通话证书身份信息和现阶段申请人身份证上的姓名、证件号码不一致</w:t>
      </w:r>
      <w:r>
        <w:rPr>
          <w:rFonts w:hint="eastAsia" w:ascii="仿宋_GB2312" w:hAnsi="仿宋_GB2312" w:eastAsia="仿宋_GB2312" w:cs="仿宋_GB2312"/>
          <w:b/>
          <w:bCs/>
          <w:sz w:val="32"/>
          <w:szCs w:val="32"/>
        </w:rPr>
        <w:t>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12.普通话水平测试等级证书信息没有核验到怎么办？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13.国考合格证明信息在报名系统里面没有核验到怎么办？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14.学历信息在信息系统里面没有核验到怎么办？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港澳台地区学历和国外留学学历请选择对应的“学历校验类型”进行操作。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15.学籍信息在信息系统里面没有核验到怎么办？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16.申请人报错认定机构怎么办？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申请人报错认定机构的，先致电报错的认定机构修改认定状态，再与拟重新报名的认定机构联系受理。具体操作程序如下：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（1）认定机构在菜单栏“认定管理——核对网络填报数据”或“认定管理——认定审批”中将该申请人信息设置为“申报未受理”的数据状态。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17.申请人在取得国考合格证明后更改了身份证件上的姓名、证件号码了，怎么报名申请认定？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18.认定报名过程中照片或个人承诺书上传不成功怎么办？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请使用谷歌、IE9及以上版本浏览器，或使用您浏览器的极速模式（谷歌内核模式）进行上传照片操作。对于出现其它无法上传照片情况，建议尝试以下操作是否可以解决：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（1）点击上传文件/照片按钮没有反应：请检查系统分辨率设置，系统分辨率过低可能会造成上传文件按钮失效。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（2）点击“上传照片”选项弹出上传图片框后却找不到上传按钮：查看浏览器是否进行了页面缩放，或者检查系统分辨率是否过低。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（3）调整照片选框显示不正常，无法选取照片范围:请更换谷歌、IE9及以上版本浏览器进行认定报名、上传照片操作。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19.拿初中教师资格笔试成绩代替高中文化课笔试成绩可以吗？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如果考试科目代码一样则可以使用。</w:t>
      </w:r>
    </w:p>
    <w:p>
      <w:pPr>
        <w:rPr>
          <w:rFonts w:hint="eastAsia" w:ascii="仿宋_GB2312" w:eastAsia="宋体"/>
          <w:b/>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B5551"/>
    <w:rsid w:val="01333324"/>
    <w:rsid w:val="01FB5F43"/>
    <w:rsid w:val="029C1652"/>
    <w:rsid w:val="06247A49"/>
    <w:rsid w:val="07157EFD"/>
    <w:rsid w:val="09523188"/>
    <w:rsid w:val="09A739C1"/>
    <w:rsid w:val="0A503DAC"/>
    <w:rsid w:val="0ABE3C1F"/>
    <w:rsid w:val="0B860CA9"/>
    <w:rsid w:val="0B9B78D6"/>
    <w:rsid w:val="0BCA7C48"/>
    <w:rsid w:val="0BE21E07"/>
    <w:rsid w:val="0C48567D"/>
    <w:rsid w:val="0E646363"/>
    <w:rsid w:val="0EC74628"/>
    <w:rsid w:val="0F3C5E22"/>
    <w:rsid w:val="10282801"/>
    <w:rsid w:val="103F137A"/>
    <w:rsid w:val="10705AB2"/>
    <w:rsid w:val="10EA2F2D"/>
    <w:rsid w:val="114F474A"/>
    <w:rsid w:val="119B5551"/>
    <w:rsid w:val="12424A6E"/>
    <w:rsid w:val="13D17069"/>
    <w:rsid w:val="13D86A78"/>
    <w:rsid w:val="14872CA7"/>
    <w:rsid w:val="15387452"/>
    <w:rsid w:val="16BC5673"/>
    <w:rsid w:val="19CF20B0"/>
    <w:rsid w:val="1BA853E8"/>
    <w:rsid w:val="1CCD2ACF"/>
    <w:rsid w:val="1DD12ABC"/>
    <w:rsid w:val="1E4E7B12"/>
    <w:rsid w:val="1E6260B6"/>
    <w:rsid w:val="1EAA1DA0"/>
    <w:rsid w:val="1EDC4022"/>
    <w:rsid w:val="1F504278"/>
    <w:rsid w:val="1F6C6A28"/>
    <w:rsid w:val="20513B49"/>
    <w:rsid w:val="205E5FF5"/>
    <w:rsid w:val="20910300"/>
    <w:rsid w:val="213C2B63"/>
    <w:rsid w:val="22212977"/>
    <w:rsid w:val="22BB3887"/>
    <w:rsid w:val="22FB309D"/>
    <w:rsid w:val="237D2D5A"/>
    <w:rsid w:val="24132D79"/>
    <w:rsid w:val="247738F9"/>
    <w:rsid w:val="24D53C92"/>
    <w:rsid w:val="273861DA"/>
    <w:rsid w:val="27FA70E2"/>
    <w:rsid w:val="281C38C1"/>
    <w:rsid w:val="286B130C"/>
    <w:rsid w:val="29317DDE"/>
    <w:rsid w:val="2B3248DA"/>
    <w:rsid w:val="2B4C1E39"/>
    <w:rsid w:val="2C0C4005"/>
    <w:rsid w:val="2C696635"/>
    <w:rsid w:val="2C7C201F"/>
    <w:rsid w:val="2CB17F27"/>
    <w:rsid w:val="2D5458E4"/>
    <w:rsid w:val="2E1F6862"/>
    <w:rsid w:val="2ED76B3D"/>
    <w:rsid w:val="2EF94955"/>
    <w:rsid w:val="2FCC1671"/>
    <w:rsid w:val="30775B82"/>
    <w:rsid w:val="321408D6"/>
    <w:rsid w:val="329C6C61"/>
    <w:rsid w:val="34387C6D"/>
    <w:rsid w:val="344705D9"/>
    <w:rsid w:val="35140E74"/>
    <w:rsid w:val="35A85E41"/>
    <w:rsid w:val="35B13ADD"/>
    <w:rsid w:val="35EB39EC"/>
    <w:rsid w:val="36183186"/>
    <w:rsid w:val="36B81A64"/>
    <w:rsid w:val="36C25CC6"/>
    <w:rsid w:val="36D962BD"/>
    <w:rsid w:val="36E45D9F"/>
    <w:rsid w:val="37701C38"/>
    <w:rsid w:val="37CB5FFC"/>
    <w:rsid w:val="37E16AF8"/>
    <w:rsid w:val="38665EDC"/>
    <w:rsid w:val="386C3A55"/>
    <w:rsid w:val="387A7555"/>
    <w:rsid w:val="390B2196"/>
    <w:rsid w:val="3A38150E"/>
    <w:rsid w:val="3A6A7559"/>
    <w:rsid w:val="3AFB2231"/>
    <w:rsid w:val="3B105FF2"/>
    <w:rsid w:val="3C6054AC"/>
    <w:rsid w:val="3D5400DD"/>
    <w:rsid w:val="3D8A00EE"/>
    <w:rsid w:val="3DF93521"/>
    <w:rsid w:val="3E0B51CF"/>
    <w:rsid w:val="3FB70315"/>
    <w:rsid w:val="3FD77269"/>
    <w:rsid w:val="4129529F"/>
    <w:rsid w:val="415F2104"/>
    <w:rsid w:val="41673F07"/>
    <w:rsid w:val="4282376A"/>
    <w:rsid w:val="42C97801"/>
    <w:rsid w:val="42F33FDA"/>
    <w:rsid w:val="42F63570"/>
    <w:rsid w:val="45D30E2A"/>
    <w:rsid w:val="47FA10D1"/>
    <w:rsid w:val="47FD16D5"/>
    <w:rsid w:val="483040E5"/>
    <w:rsid w:val="48605BEA"/>
    <w:rsid w:val="4A980600"/>
    <w:rsid w:val="4AAA5831"/>
    <w:rsid w:val="4B7A507C"/>
    <w:rsid w:val="4C197E54"/>
    <w:rsid w:val="4C406D7F"/>
    <w:rsid w:val="4CDA173B"/>
    <w:rsid w:val="4D276ADA"/>
    <w:rsid w:val="4E742ABD"/>
    <w:rsid w:val="4ED45024"/>
    <w:rsid w:val="4F431ECD"/>
    <w:rsid w:val="4FFD1D4B"/>
    <w:rsid w:val="50933203"/>
    <w:rsid w:val="512737D6"/>
    <w:rsid w:val="51586AA6"/>
    <w:rsid w:val="517E5A5D"/>
    <w:rsid w:val="518C3C53"/>
    <w:rsid w:val="51EE37A4"/>
    <w:rsid w:val="52683FCF"/>
    <w:rsid w:val="533A0040"/>
    <w:rsid w:val="557F669E"/>
    <w:rsid w:val="57907CCE"/>
    <w:rsid w:val="57BA0844"/>
    <w:rsid w:val="58946B3A"/>
    <w:rsid w:val="59266E07"/>
    <w:rsid w:val="59E26EE2"/>
    <w:rsid w:val="5A0F4042"/>
    <w:rsid w:val="5A326517"/>
    <w:rsid w:val="5AC151CF"/>
    <w:rsid w:val="5B1B5928"/>
    <w:rsid w:val="5BC37BCF"/>
    <w:rsid w:val="5CB81C38"/>
    <w:rsid w:val="5CBA29F0"/>
    <w:rsid w:val="5CD42C2E"/>
    <w:rsid w:val="5D4347CB"/>
    <w:rsid w:val="5D5F756E"/>
    <w:rsid w:val="5D7776F4"/>
    <w:rsid w:val="5D915E20"/>
    <w:rsid w:val="5E6B750D"/>
    <w:rsid w:val="5EAE4538"/>
    <w:rsid w:val="5F0D22FB"/>
    <w:rsid w:val="5F8E5F7D"/>
    <w:rsid w:val="5FBE6E75"/>
    <w:rsid w:val="60956A72"/>
    <w:rsid w:val="62E72B7F"/>
    <w:rsid w:val="6571744C"/>
    <w:rsid w:val="65801FCF"/>
    <w:rsid w:val="660C03F1"/>
    <w:rsid w:val="667829EB"/>
    <w:rsid w:val="675A7614"/>
    <w:rsid w:val="67702E4E"/>
    <w:rsid w:val="68BC28C2"/>
    <w:rsid w:val="696D4B77"/>
    <w:rsid w:val="69B33FA0"/>
    <w:rsid w:val="69CF47A2"/>
    <w:rsid w:val="6A261D83"/>
    <w:rsid w:val="6B063AA7"/>
    <w:rsid w:val="6BB20933"/>
    <w:rsid w:val="6CA528DA"/>
    <w:rsid w:val="6D4B5786"/>
    <w:rsid w:val="6DA401AB"/>
    <w:rsid w:val="6DF82248"/>
    <w:rsid w:val="6E2157ED"/>
    <w:rsid w:val="6E2B18AB"/>
    <w:rsid w:val="6F9F38C3"/>
    <w:rsid w:val="6FBF71EC"/>
    <w:rsid w:val="704C77FA"/>
    <w:rsid w:val="71CF36ED"/>
    <w:rsid w:val="72545B7E"/>
    <w:rsid w:val="72E013BB"/>
    <w:rsid w:val="72F948A4"/>
    <w:rsid w:val="73A6381C"/>
    <w:rsid w:val="73AB1EDA"/>
    <w:rsid w:val="73E26229"/>
    <w:rsid w:val="741A1EC6"/>
    <w:rsid w:val="7481434F"/>
    <w:rsid w:val="75415AC5"/>
    <w:rsid w:val="75BD0F09"/>
    <w:rsid w:val="75C61604"/>
    <w:rsid w:val="763F63CC"/>
    <w:rsid w:val="768C008D"/>
    <w:rsid w:val="76BC3270"/>
    <w:rsid w:val="76D01610"/>
    <w:rsid w:val="777F15C9"/>
    <w:rsid w:val="7800318D"/>
    <w:rsid w:val="78C97692"/>
    <w:rsid w:val="79C71D84"/>
    <w:rsid w:val="7B07189E"/>
    <w:rsid w:val="7B461AE4"/>
    <w:rsid w:val="7C1F4E9B"/>
    <w:rsid w:val="7E425DC4"/>
    <w:rsid w:val="7E9159AB"/>
    <w:rsid w:val="7F2D7CF8"/>
    <w:rsid w:val="7FB33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2019-04-20T16:31:00Z</dcterms:created>
  <dc:creator>lenovo</dc:creator>
  <cp:lastModifiedBy>-anfei</cp:lastModifiedBy>
  <cp:lastPrinted>2021-10-21T01:36:00Z</cp:lastPrinted>
  <dcterms:modified xsi:type="dcterms:W3CDTF">2021-10-27T07:28:55Z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7375994AF4A04277B8433827364C6933</vt:lpwstr>
  </property>
</Properties>
</file>