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Style w:val="4"/>
          <w:rFonts w:ascii="仿宋" w:hAnsi="仿宋" w:eastAsia="仿宋"/>
          <w:sz w:val="30"/>
          <w:szCs w:val="30"/>
        </w:rPr>
      </w:pPr>
      <w:r>
        <w:rPr>
          <w:rStyle w:val="4"/>
          <w:rFonts w:ascii="仿宋" w:hAnsi="仿宋" w:eastAsia="仿宋"/>
          <w:sz w:val="30"/>
          <w:szCs w:val="30"/>
        </w:rPr>
        <w:t>附件</w:t>
      </w:r>
      <w:r>
        <w:rPr>
          <w:rStyle w:val="4"/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Style w:val="4"/>
          <w:rFonts w:ascii="仿宋" w:hAnsi="仿宋" w:eastAsia="仿宋"/>
          <w:sz w:val="30"/>
          <w:szCs w:val="30"/>
        </w:rPr>
        <w:t>：</w:t>
      </w:r>
    </w:p>
    <w:p>
      <w:pPr>
        <w:jc w:val="center"/>
        <w:rPr>
          <w:rStyle w:val="4"/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Style w:val="4"/>
          <w:rFonts w:hint="eastAsia" w:ascii="方正小标宋_GBK" w:hAnsi="方正小标宋_GBK" w:eastAsia="方正小标宋_GBK" w:cs="方正小标宋_GBK"/>
          <w:sz w:val="32"/>
          <w:szCs w:val="32"/>
        </w:rPr>
        <w:t>2021年姜堰区部分高中校园公开招聘紧缺学科教师岗位表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"/>
        <w:gridCol w:w="611"/>
        <w:gridCol w:w="2636"/>
        <w:gridCol w:w="559"/>
        <w:gridCol w:w="2077"/>
        <w:gridCol w:w="975"/>
        <w:gridCol w:w="1469"/>
        <w:gridCol w:w="1454"/>
        <w:gridCol w:w="39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679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4"/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4"/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 w:eastAsia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经费来源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4"/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Style w:val="4"/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jc w:val="center"/>
              <w:textAlignment w:val="center"/>
              <w:rPr>
                <w:rStyle w:val="4"/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4"/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4"/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4"/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3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 w:eastAsia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其他资格条件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434" w:hRule="atLeast"/>
          <w:jc w:val="center"/>
        </w:trPr>
        <w:tc>
          <w:tcPr>
            <w:tcW w:w="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江苏</w:t>
            </w: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  <w:t>省姜堰中学</w:t>
            </w:r>
          </w:p>
        </w:tc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全额拨款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本科及以上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中文类</w:t>
            </w:r>
          </w:p>
        </w:tc>
        <w:tc>
          <w:tcPr>
            <w:tcW w:w="39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具有</w:t>
            </w: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相应学位</w:t>
            </w:r>
            <w:r>
              <w:rPr>
                <w:rStyle w:val="4"/>
                <w:rFonts w:hint="eastAsia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，</w:t>
            </w: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“双一流”高校</w:t>
            </w: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2021年全日制应届毕业生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434" w:hRule="atLeast"/>
          <w:jc w:val="center"/>
        </w:trPr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  <w:t>高中英语教师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英语类</w:t>
            </w:r>
          </w:p>
        </w:tc>
        <w:tc>
          <w:tcPr>
            <w:tcW w:w="3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434" w:hRule="atLeast"/>
          <w:jc w:val="center"/>
        </w:trPr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  <w:t>高中生物教师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生物类</w:t>
            </w:r>
          </w:p>
        </w:tc>
        <w:tc>
          <w:tcPr>
            <w:tcW w:w="3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434" w:hRule="atLeast"/>
          <w:jc w:val="center"/>
        </w:trPr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  <w:t>高中地理教师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4"/>
                <w:rFonts w:ascii="宋体" w:hAnsi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地理类</w:t>
            </w:r>
          </w:p>
        </w:tc>
        <w:tc>
          <w:tcPr>
            <w:tcW w:w="39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61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江苏</w:t>
            </w: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  <w:t>省姜堰</w:t>
            </w: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第二</w:t>
            </w: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全额拨款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本科及以上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中文类</w:t>
            </w:r>
          </w:p>
        </w:tc>
        <w:tc>
          <w:tcPr>
            <w:tcW w:w="39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Style w:val="4"/>
                <w:rFonts w:hint="eastAsia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具有</w:t>
            </w: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相应学位</w:t>
            </w:r>
            <w:r>
              <w:rPr>
                <w:rStyle w:val="4"/>
                <w:rFonts w:hint="eastAsia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，</w:t>
            </w: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全日制普通</w:t>
            </w: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高校</w:t>
            </w: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2021年师范类优秀应届毕业生或</w:t>
            </w: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“双一流”高校</w:t>
            </w: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2021年全日制应届毕业生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61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  <w:t>高中</w:t>
            </w: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政治</w:t>
            </w: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政治类</w:t>
            </w:r>
          </w:p>
        </w:tc>
        <w:tc>
          <w:tcPr>
            <w:tcW w:w="3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61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  <w:t>高中生物教师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生物类</w:t>
            </w:r>
          </w:p>
        </w:tc>
        <w:tc>
          <w:tcPr>
            <w:tcW w:w="3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61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  <w:t>高中地理教师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地理类</w:t>
            </w:r>
          </w:p>
        </w:tc>
        <w:tc>
          <w:tcPr>
            <w:tcW w:w="3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61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6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</w:rPr>
              <w:t>姜堰区罗塘高级中学</w:t>
            </w:r>
          </w:p>
        </w:tc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全额拨款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中文类</w:t>
            </w:r>
          </w:p>
        </w:tc>
        <w:tc>
          <w:tcPr>
            <w:tcW w:w="3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61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高中英语教师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英语类</w:t>
            </w:r>
          </w:p>
        </w:tc>
        <w:tc>
          <w:tcPr>
            <w:tcW w:w="3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61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物理类</w:t>
            </w:r>
          </w:p>
        </w:tc>
        <w:tc>
          <w:tcPr>
            <w:tcW w:w="3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61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高中生物教师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生物类</w:t>
            </w:r>
          </w:p>
        </w:tc>
        <w:tc>
          <w:tcPr>
            <w:tcW w:w="3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61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高中历史教师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历史类</w:t>
            </w:r>
          </w:p>
        </w:tc>
        <w:tc>
          <w:tcPr>
            <w:tcW w:w="3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61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高中地理教师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地理类</w:t>
            </w:r>
          </w:p>
        </w:tc>
        <w:tc>
          <w:tcPr>
            <w:tcW w:w="3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</w:tr>
    </w:tbl>
    <w:p>
      <w:pPr>
        <w:jc w:val="both"/>
        <w:rPr>
          <w:rStyle w:val="4"/>
          <w:rFonts w:ascii="仿宋" w:hAnsi="仿宋" w:eastAsia="仿宋"/>
          <w:sz w:val="30"/>
          <w:szCs w:val="30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rtlGutter w:val="0"/>
          <w:docGrid w:type="lines" w:linePitch="319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E329A"/>
    <w:rsid w:val="5C3E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2020-12-07T08:03:00Z</dcterms:created>
  <dc:creator>Mac</dc:creator>
  <cp:lastModifiedBy>Mac</cp:lastModifiedBy>
  <dcterms:modified xsi:type="dcterms:W3CDTF">2020-12-07T08:03:58Z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